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E069F6" w:rsidRDefault="00947C8D" w:rsidP="00E069F6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E069F6">
        <w:rPr>
          <w:rFonts w:asciiTheme="minorHAnsi" w:hAnsiTheme="minorHAnsi" w:cstheme="minorHAnsi"/>
          <w:b/>
          <w:bCs/>
        </w:rPr>
        <w:t xml:space="preserve">Wymagania edukacyjne z </w:t>
      </w:r>
      <w:r w:rsidR="00FD7B93" w:rsidRPr="00E069F6">
        <w:rPr>
          <w:rFonts w:asciiTheme="minorHAnsi" w:hAnsiTheme="minorHAnsi" w:cstheme="minorHAnsi"/>
          <w:b/>
          <w:bCs/>
        </w:rPr>
        <w:t>biologii</w:t>
      </w:r>
      <w:r w:rsidRPr="00E069F6">
        <w:rPr>
          <w:rFonts w:asciiTheme="minorHAnsi" w:hAnsiTheme="minorHAnsi" w:cstheme="minorHAnsi"/>
          <w:b/>
          <w:bCs/>
        </w:rPr>
        <w:t xml:space="preserve"> dla klasy </w:t>
      </w:r>
      <w:r w:rsidR="00123FB2">
        <w:rPr>
          <w:rFonts w:asciiTheme="minorHAnsi" w:hAnsiTheme="minorHAnsi" w:cstheme="minorHAnsi"/>
          <w:b/>
          <w:bCs/>
        </w:rPr>
        <w:t>3g</w:t>
      </w:r>
      <w:r w:rsidRPr="00E069F6">
        <w:rPr>
          <w:rFonts w:asciiTheme="minorHAnsi" w:hAnsiTheme="minorHAnsi" w:cstheme="minorHAnsi"/>
          <w:b/>
          <w:bCs/>
        </w:rPr>
        <w:t xml:space="preserve"> na rok szkolny </w:t>
      </w:r>
      <w:r w:rsidR="00FD7B93" w:rsidRPr="00E069F6">
        <w:rPr>
          <w:rFonts w:asciiTheme="minorHAnsi" w:hAnsiTheme="minorHAnsi" w:cstheme="minorHAnsi"/>
          <w:b/>
          <w:bCs/>
        </w:rPr>
        <w:t>2025/2026</w:t>
      </w:r>
      <w:r w:rsidRPr="00E069F6">
        <w:rPr>
          <w:rFonts w:asciiTheme="minorHAnsi" w:hAnsiTheme="minorHAnsi" w:cstheme="minorHAnsi"/>
          <w:b/>
          <w:bCs/>
        </w:rPr>
        <w:t xml:space="preserve"> w oparciu o </w:t>
      </w:r>
      <w:r w:rsidR="00E069F6" w:rsidRPr="00E069F6">
        <w:rPr>
          <w:rFonts w:asciiTheme="minorHAnsi" w:hAnsiTheme="minorHAnsi" w:cstheme="minorHAnsi"/>
          <w:b/>
        </w:rPr>
        <w:t xml:space="preserve">program nauczania biologii dla liceum ogólnokształcącego i technikum "Biologia na czasie </w:t>
      </w:r>
      <w:r w:rsidR="001E754F">
        <w:rPr>
          <w:rFonts w:asciiTheme="minorHAnsi" w:hAnsiTheme="minorHAnsi" w:cstheme="minorHAnsi"/>
          <w:b/>
        </w:rPr>
        <w:t>3</w:t>
      </w:r>
      <w:r w:rsidR="00E069F6" w:rsidRPr="00E069F6">
        <w:rPr>
          <w:rFonts w:asciiTheme="minorHAnsi" w:hAnsiTheme="minorHAnsi" w:cstheme="minorHAnsi"/>
          <w:b/>
        </w:rPr>
        <w:t>” autor: Katarzyna Kłosowska</w:t>
      </w:r>
      <w:r w:rsidR="00E069F6">
        <w:rPr>
          <w:rFonts w:asciiTheme="minorHAnsi" w:hAnsiTheme="minorHAnsi" w:cstheme="minorHAnsi"/>
          <w:b/>
        </w:rPr>
        <w:t>,</w:t>
      </w:r>
      <w:r w:rsidR="00E069F6" w:rsidRPr="00E069F6">
        <w:rPr>
          <w:rFonts w:asciiTheme="minorHAnsi" w:hAnsiTheme="minorHAnsi" w:cstheme="minorHAnsi"/>
          <w:b/>
        </w:rPr>
        <w:t xml:space="preserve"> wydawnictwo Nowa Era</w:t>
      </w:r>
      <w:r w:rsidRPr="00E069F6">
        <w:rPr>
          <w:rFonts w:asciiTheme="minorHAnsi" w:hAnsiTheme="minorHAnsi" w:cstheme="minorHAnsi"/>
          <w:b/>
          <w:bCs/>
        </w:rPr>
        <w:t>oraz s</w:t>
      </w:r>
      <w:r w:rsidR="006C3D8A" w:rsidRPr="00E069F6">
        <w:rPr>
          <w:rFonts w:asciiTheme="minorHAnsi" w:hAnsiTheme="minorHAnsi" w:cstheme="minorHAnsi"/>
          <w:b/>
          <w:bCs/>
        </w:rPr>
        <w:t>posoby sprawdzaniaosiągnięćedukacyjnychuczniów</w:t>
      </w:r>
    </w:p>
    <w:p w:rsidR="006C3D8A" w:rsidRPr="00FD7B93" w:rsidRDefault="006C3D8A">
      <w:pPr>
        <w:rPr>
          <w:rFonts w:cstheme="minorHAnsi"/>
          <w:sz w:val="24"/>
          <w:szCs w:val="24"/>
        </w:rPr>
      </w:pPr>
    </w:p>
    <w:p w:rsidR="00947C8D" w:rsidRDefault="00947C8D" w:rsidP="00123FB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Wymagania edukacyjne</w:t>
      </w: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476"/>
        <w:gridCol w:w="1286"/>
        <w:gridCol w:w="1523"/>
        <w:gridCol w:w="1649"/>
        <w:gridCol w:w="1401"/>
        <w:gridCol w:w="1488"/>
        <w:gridCol w:w="1320"/>
      </w:tblGrid>
      <w:tr w:rsidR="001E754F" w:rsidRPr="009549C7" w:rsidTr="006168B5">
        <w:tc>
          <w:tcPr>
            <w:tcW w:w="260" w:type="pct"/>
            <w:vMerge w:val="restar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Lp.</w:t>
            </w:r>
          </w:p>
        </w:tc>
        <w:tc>
          <w:tcPr>
            <w:tcW w:w="703" w:type="pct"/>
            <w:vMerge w:val="restart"/>
            <w:shd w:val="clear" w:color="auto" w:fill="FFFFFF"/>
            <w:vAlign w:val="center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Temat</w:t>
            </w:r>
          </w:p>
        </w:tc>
        <w:tc>
          <w:tcPr>
            <w:tcW w:w="4037" w:type="pct"/>
            <w:gridSpan w:val="5"/>
            <w:shd w:val="clear" w:color="auto" w:fill="FFFFFF"/>
          </w:tcPr>
          <w:p w:rsidR="001E754F" w:rsidRPr="001E754F" w:rsidRDefault="001E754F" w:rsidP="006168B5">
            <w:pPr>
              <w:ind w:left="-110"/>
              <w:jc w:val="center"/>
              <w:rPr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Poziom wymagań</w:t>
            </w:r>
          </w:p>
        </w:tc>
      </w:tr>
      <w:tr w:rsidR="001E754F" w:rsidRPr="009549C7" w:rsidTr="006168B5">
        <w:tc>
          <w:tcPr>
            <w:tcW w:w="260" w:type="pct"/>
            <w:vMerge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703" w:type="pct"/>
            <w:vMerge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3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dopuszczająca</w:t>
            </w:r>
          </w:p>
        </w:tc>
        <w:tc>
          <w:tcPr>
            <w:tcW w:w="902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dostateczna</w:t>
            </w:r>
          </w:p>
        </w:tc>
        <w:tc>
          <w:tcPr>
            <w:tcW w:w="766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dobra</w:t>
            </w:r>
          </w:p>
        </w:tc>
        <w:tc>
          <w:tcPr>
            <w:tcW w:w="814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bardzo dobra</w:t>
            </w:r>
          </w:p>
        </w:tc>
        <w:tc>
          <w:tcPr>
            <w:tcW w:w="722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celująca</w:t>
            </w:r>
          </w:p>
        </w:tc>
      </w:tr>
      <w:tr w:rsidR="001E754F" w:rsidRPr="009549C7" w:rsidTr="006168B5">
        <w:tc>
          <w:tcPr>
            <w:tcW w:w="5000" w:type="pct"/>
            <w:gridSpan w:val="7"/>
            <w:shd w:val="clear" w:color="auto" w:fill="FFFFFF"/>
          </w:tcPr>
          <w:p w:rsidR="001E754F" w:rsidRPr="00ED27EE" w:rsidRDefault="001E754F" w:rsidP="006168B5">
            <w:pPr>
              <w:tabs>
                <w:tab w:val="left" w:pos="174"/>
              </w:tabs>
              <w:rPr>
                <w:i/>
              </w:rPr>
            </w:pPr>
            <w:r w:rsidRPr="00ED27EE">
              <w:t xml:space="preserve">Rozdział 1. </w:t>
            </w:r>
            <w:r w:rsidRPr="00ED27EE">
              <w:rPr>
                <w:b/>
              </w:rPr>
              <w:t>Genetyka molekularna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037B02" w:rsidRDefault="001E754F" w:rsidP="006168B5">
            <w:pPr>
              <w:tabs>
                <w:tab w:val="left" w:pos="0"/>
              </w:tabs>
              <w:rPr>
                <w:b/>
              </w:rPr>
            </w:pPr>
            <w:r w:rsidRPr="00351897">
              <w:rPr>
                <w:b/>
              </w:rPr>
              <w:t xml:space="preserve">Gen. </w:t>
            </w:r>
            <w:r w:rsidRPr="00037B02">
              <w:rPr>
                <w:b/>
              </w:rPr>
              <w:t xml:space="preserve">Budowa </w:t>
            </w:r>
            <w:r w:rsidRPr="00037B02">
              <w:rPr>
                <w:b/>
              </w:rPr>
              <w:br/>
              <w:t>i rola kwasów nukleinowych</w:t>
            </w:r>
          </w:p>
        </w:tc>
        <w:tc>
          <w:tcPr>
            <w:tcW w:w="833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t>Uczeń: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i/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definiuje pojęcia: </w:t>
            </w:r>
            <w:r w:rsidRPr="0063459D">
              <w:rPr>
                <w:i/>
                <w:sz w:val="22"/>
                <w:szCs w:val="22"/>
              </w:rPr>
              <w:t>gen</w:t>
            </w:r>
            <w:r w:rsidRPr="0063459D">
              <w:rPr>
                <w:sz w:val="22"/>
                <w:szCs w:val="22"/>
              </w:rPr>
              <w:t>,</w:t>
            </w:r>
            <w:r w:rsidRPr="0063459D">
              <w:rPr>
                <w:i/>
                <w:sz w:val="22"/>
                <w:szCs w:val="22"/>
              </w:rPr>
              <w:t xml:space="preserve"> chromosom</w:t>
            </w:r>
            <w:r w:rsidRPr="0063459D">
              <w:rPr>
                <w:sz w:val="22"/>
                <w:szCs w:val="22"/>
              </w:rPr>
              <w:t>,</w:t>
            </w:r>
            <w:r w:rsidRPr="0063459D">
              <w:rPr>
                <w:i/>
                <w:sz w:val="22"/>
                <w:szCs w:val="22"/>
              </w:rPr>
              <w:t xml:space="preserve"> chromatyna</w:t>
            </w:r>
            <w:r w:rsidRPr="0063459D">
              <w:rPr>
                <w:sz w:val="22"/>
                <w:szCs w:val="22"/>
              </w:rPr>
              <w:t>,</w:t>
            </w:r>
            <w:r w:rsidRPr="0063459D">
              <w:rPr>
                <w:i/>
                <w:sz w:val="22"/>
                <w:szCs w:val="22"/>
              </w:rPr>
              <w:t xml:space="preserve"> nukleotyd</w:t>
            </w:r>
            <w:r w:rsidRPr="0063459D">
              <w:rPr>
                <w:sz w:val="22"/>
                <w:szCs w:val="22"/>
              </w:rPr>
              <w:t xml:space="preserve">, </w:t>
            </w:r>
            <w:r w:rsidRPr="0063459D">
              <w:rPr>
                <w:i/>
                <w:sz w:val="22"/>
                <w:szCs w:val="22"/>
              </w:rPr>
              <w:t>replikacja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przedstawia budowę genu organizmu eukariotycznego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podaje funkcje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przedstawia budowę chromosomu</w:t>
            </w:r>
          </w:p>
          <w:p w:rsidR="001E754F" w:rsidRPr="00486450" w:rsidRDefault="001E754F" w:rsidP="00123FB2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486450">
              <w:t>charakteryzuje strukturę nukleotydu DNA i RNA</w:t>
            </w:r>
          </w:p>
          <w:p w:rsidR="001E754F" w:rsidRPr="0063459D" w:rsidRDefault="001E754F" w:rsidP="00123FB2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63459D">
              <w:t xml:space="preserve">określa rolę DNA jako nośnika informacji genetycznej </w:t>
            </w:r>
          </w:p>
          <w:p w:rsidR="001E754F" w:rsidRPr="0063459D" w:rsidRDefault="001E754F" w:rsidP="00123FB2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63459D">
              <w:t xml:space="preserve">wymienia rodzaje RNA 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podaje rolę </w:t>
            </w:r>
            <w:r w:rsidRPr="0063459D">
              <w:rPr>
                <w:sz w:val="22"/>
                <w:szCs w:val="22"/>
              </w:rPr>
              <w:lastRenderedPageBreak/>
              <w:t xml:space="preserve">poszczególnych rodzajów RNA 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opisuje </w:t>
            </w:r>
            <w:r>
              <w:rPr>
                <w:sz w:val="22"/>
                <w:szCs w:val="22"/>
              </w:rPr>
              <w:t xml:space="preserve">strukturę </w:t>
            </w:r>
            <w:r w:rsidRPr="0063459D">
              <w:rPr>
                <w:sz w:val="22"/>
                <w:szCs w:val="22"/>
              </w:rPr>
              <w:t>przestrzenną cząsteczki DNA</w:t>
            </w:r>
          </w:p>
        </w:tc>
        <w:tc>
          <w:tcPr>
            <w:tcW w:w="902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lastRenderedPageBreak/>
              <w:t>Uczeń:</w:t>
            </w:r>
          </w:p>
          <w:p w:rsidR="001E754F" w:rsidRPr="0063459D" w:rsidRDefault="001E754F" w:rsidP="00123FB2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63459D">
              <w:t>wyjaśnia, na czym polega komplementarność zasad azotowych w cząsteczce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określa sekwencję nukleotydów w jednej nici DNA na podstawie znanej sekwencji nukleotydów </w:t>
            </w:r>
            <w:r w:rsidRPr="0063459D">
              <w:rPr>
                <w:sz w:val="22"/>
                <w:szCs w:val="22"/>
              </w:rPr>
              <w:br/>
              <w:t xml:space="preserve">w drugiej nici 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charakteryzuje strukturę RNA</w:t>
            </w:r>
          </w:p>
          <w:p w:rsidR="001E754F" w:rsidRPr="0063459D" w:rsidRDefault="001E754F" w:rsidP="006168B5">
            <w:pPr>
              <w:pStyle w:val="Styl1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przedstawia istotę procesu replikacji DNA</w:t>
            </w:r>
          </w:p>
          <w:p w:rsidR="001E754F" w:rsidRPr="0063459D" w:rsidRDefault="001E754F" w:rsidP="006168B5">
            <w:pPr>
              <w:pStyle w:val="Styl1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definiuje pojęcia: </w:t>
            </w:r>
            <w:proofErr w:type="spellStart"/>
            <w:r w:rsidRPr="0063459D">
              <w:rPr>
                <w:i/>
                <w:sz w:val="22"/>
                <w:szCs w:val="22"/>
              </w:rPr>
              <w:t>ekson</w:t>
            </w:r>
            <w:proofErr w:type="spellEnd"/>
            <w:r w:rsidRPr="0063459D">
              <w:rPr>
                <w:sz w:val="22"/>
                <w:szCs w:val="22"/>
              </w:rPr>
              <w:t xml:space="preserve">, </w:t>
            </w:r>
            <w:r w:rsidRPr="0063459D">
              <w:rPr>
                <w:i/>
                <w:sz w:val="22"/>
                <w:szCs w:val="22"/>
              </w:rPr>
              <w:t>intron</w:t>
            </w:r>
          </w:p>
          <w:p w:rsidR="001E754F" w:rsidRPr="0063459D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66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t>Uczeń: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oblicza procentowy skład nukleotydów w danym fragmencie DNA, posługując się zasadą komplementarności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opisuje organizację materiału genetycznego w jądrze komórkowym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wykazuje znaczenie polimerazy DNA w procesie replikacji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porównuje strukturę </w:t>
            </w:r>
            <w:r w:rsidRPr="0063459D">
              <w:rPr>
                <w:sz w:val="22"/>
                <w:szCs w:val="22"/>
              </w:rPr>
              <w:br/>
              <w:t xml:space="preserve">i funkcje DNA z budową </w:t>
            </w:r>
            <w:r w:rsidRPr="0063459D">
              <w:rPr>
                <w:sz w:val="22"/>
                <w:szCs w:val="22"/>
              </w:rPr>
              <w:br/>
              <w:t>i funkcjami RNA</w:t>
            </w:r>
          </w:p>
          <w:p w:rsidR="001E754F" w:rsidRPr="0063459D" w:rsidRDefault="001E754F" w:rsidP="006168B5">
            <w:pPr>
              <w:pStyle w:val="Styl1"/>
              <w:spacing w:after="120"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wykorzyst</w:t>
            </w:r>
            <w:r w:rsidRPr="0063459D">
              <w:rPr>
                <w:sz w:val="22"/>
                <w:szCs w:val="22"/>
              </w:rPr>
              <w:lastRenderedPageBreak/>
              <w:t>uje zasadę komplementarności do obliczania liczby poszczególnych rodzajów nukleotydów w cząsteczce DNA</w:t>
            </w:r>
          </w:p>
        </w:tc>
        <w:tc>
          <w:tcPr>
            <w:tcW w:w="814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lastRenderedPageBreak/>
              <w:t>Uczeń: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omawia przebieg replikacji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wskazuje różnice między genami ciągłymi a genami nieciągłymi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charakteryzuje etapy upakowania DNA w jądrze komórkowym</w:t>
            </w:r>
          </w:p>
          <w:p w:rsidR="001E754F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wykazuje związek między genami a cechami organizmu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wyjaśnia sposób łączenia się nukleotydów w pojedynczym łańcuchu DNA</w:t>
            </w:r>
          </w:p>
          <w:p w:rsidR="001E754F" w:rsidRPr="0063459D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227"/>
              <w:rPr>
                <w:sz w:val="22"/>
                <w:szCs w:val="22"/>
              </w:rPr>
            </w:pPr>
          </w:p>
          <w:p w:rsidR="001E754F" w:rsidRPr="0063459D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22" w:type="pct"/>
            <w:shd w:val="clear" w:color="auto" w:fill="FFFFFF"/>
          </w:tcPr>
          <w:p w:rsidR="001E754F" w:rsidRPr="0063459D" w:rsidRDefault="001E754F" w:rsidP="006168B5">
            <w:pPr>
              <w:rPr>
                <w:i/>
              </w:rPr>
            </w:pPr>
            <w:r w:rsidRPr="0063459D">
              <w:rPr>
                <w:i/>
              </w:rPr>
              <w:t>Uczeń:</w:t>
            </w:r>
          </w:p>
          <w:p w:rsidR="001E754F" w:rsidRPr="0063459D" w:rsidRDefault="001E754F" w:rsidP="00123FB2">
            <w:pPr>
              <w:numPr>
                <w:ilvl w:val="0"/>
                <w:numId w:val="31"/>
              </w:numPr>
              <w:spacing w:after="0" w:line="240" w:lineRule="auto"/>
              <w:ind w:left="221" w:hanging="212"/>
            </w:pPr>
            <w:r w:rsidRPr="0063459D">
              <w:t>wykazuje rolę replikacji w zachowaniu niezmienionej informacji genetycznej</w:t>
            </w:r>
          </w:p>
          <w:p w:rsidR="001E754F" w:rsidRPr="0063459D" w:rsidRDefault="001E754F" w:rsidP="00123FB2">
            <w:pPr>
              <w:numPr>
                <w:ilvl w:val="0"/>
                <w:numId w:val="31"/>
              </w:numPr>
              <w:spacing w:after="0" w:line="240" w:lineRule="auto"/>
              <w:ind w:left="221" w:hanging="212"/>
            </w:pPr>
            <w:r w:rsidRPr="0063459D">
              <w:t>uzasadnia konieczność zachodzenia replikacji DNA przed podziałem komórki</w:t>
            </w:r>
          </w:p>
          <w:p w:rsidR="001E754F" w:rsidRPr="0063459D" w:rsidRDefault="001E754F" w:rsidP="00123FB2">
            <w:pPr>
              <w:numPr>
                <w:ilvl w:val="0"/>
                <w:numId w:val="31"/>
              </w:numPr>
              <w:spacing w:after="0" w:line="240" w:lineRule="auto"/>
              <w:ind w:left="221" w:hanging="212"/>
            </w:pPr>
            <w:r w:rsidRPr="0063459D">
              <w:t>wykazuje znaczenie poprawności kopiowania DNA podczas replikacji DNA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037B02" w:rsidRDefault="001E754F" w:rsidP="006168B5">
            <w:pPr>
              <w:rPr>
                <w:b/>
              </w:rPr>
            </w:pPr>
            <w:r w:rsidRPr="00037B02">
              <w:rPr>
                <w:b/>
              </w:rPr>
              <w:t>Kod genetyczny</w:t>
            </w:r>
          </w:p>
        </w:tc>
        <w:tc>
          <w:tcPr>
            <w:tcW w:w="833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123F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i/>
              </w:rPr>
            </w:pPr>
            <w:r w:rsidRPr="0063459D">
              <w:t xml:space="preserve">definiuje pojęcia: </w:t>
            </w:r>
            <w:r w:rsidRPr="0063459D">
              <w:rPr>
                <w:i/>
              </w:rPr>
              <w:t>kod genetyczny</w:t>
            </w:r>
            <w:r w:rsidRPr="0063459D">
              <w:t>,</w:t>
            </w:r>
            <w:r w:rsidRPr="0063459D">
              <w:rPr>
                <w:i/>
              </w:rPr>
              <w:t xml:space="preserve"> kodon</w:t>
            </w:r>
            <w:r w:rsidRPr="0063459D">
              <w:t>,</w:t>
            </w:r>
            <w:r w:rsidRPr="0063459D">
              <w:rPr>
                <w:i/>
              </w:rPr>
              <w:t xml:space="preserve"> nić matrycowa DNA</w:t>
            </w:r>
            <w:r w:rsidRPr="0063459D">
              <w:t xml:space="preserve">, </w:t>
            </w:r>
            <w:r w:rsidRPr="0063459D">
              <w:rPr>
                <w:i/>
              </w:rPr>
              <w:t>nić kodująca DNA</w:t>
            </w:r>
          </w:p>
          <w:p w:rsidR="001E754F" w:rsidRPr="0063459D" w:rsidRDefault="001E754F" w:rsidP="00123F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wymienia cechy kodu genetycznego</w:t>
            </w:r>
          </w:p>
          <w:p w:rsidR="001E754F" w:rsidRPr="0063459D" w:rsidRDefault="001E754F" w:rsidP="00123F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wyjaśnia znaczenie kodonu START i kodonu STOP</w:t>
            </w:r>
          </w:p>
        </w:tc>
        <w:tc>
          <w:tcPr>
            <w:tcW w:w="902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123F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charakteryzuje cechy kodu genetycznego</w:t>
            </w:r>
          </w:p>
          <w:p w:rsidR="001E754F" w:rsidRPr="0063459D" w:rsidRDefault="001E754F" w:rsidP="00123F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analizuje tabelę kodu genetycznego</w:t>
            </w:r>
          </w:p>
          <w:p w:rsidR="001E754F" w:rsidRPr="0063459D" w:rsidRDefault="001E754F" w:rsidP="00123F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wskazuje na kod genetyczny jako sposób zapisu informacji genetycznej</w:t>
            </w:r>
          </w:p>
        </w:tc>
        <w:tc>
          <w:tcPr>
            <w:tcW w:w="766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123F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 xml:space="preserve">wyjaśnia różnice między kodem genetycznym </w:t>
            </w:r>
            <w:r w:rsidRPr="0063459D">
              <w:br/>
              <w:t>a informacją genetyczną</w:t>
            </w:r>
          </w:p>
          <w:p w:rsidR="001E754F" w:rsidRPr="0063459D" w:rsidRDefault="001E754F" w:rsidP="00123F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 xml:space="preserve">zapisuje sekwencję aminokwasów łańcucha polipeptydowego </w:t>
            </w:r>
            <w:r w:rsidRPr="0063459D">
              <w:br/>
              <w:t>na podstawie sekwencji nukleotydów mRNA</w:t>
            </w:r>
          </w:p>
          <w:p w:rsidR="001E754F" w:rsidRPr="0063459D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123F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 xml:space="preserve">wyjaśnia zasadę kodowania informacji genetycznej przez kolejne trójki nukleotydów DNA  </w:t>
            </w:r>
          </w:p>
          <w:p w:rsidR="001E754F" w:rsidRPr="0063459D" w:rsidRDefault="001E754F" w:rsidP="00123F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na podstawie tabeli kodu genetycznego tworzy przykładowy fragment mRNA, który koduje przedstawiony łańcuch aminokwasów</w:t>
            </w:r>
          </w:p>
        </w:tc>
        <w:tc>
          <w:tcPr>
            <w:tcW w:w="722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123F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korzystając z różnych źródeł wiedzy, charakteryzuje inne cechy kodu genetycznego niż te podane w podręczniku*</w:t>
            </w:r>
          </w:p>
          <w:p w:rsidR="001E754F" w:rsidRPr="0063459D" w:rsidRDefault="001E754F" w:rsidP="00123FB2">
            <w:pPr>
              <w:numPr>
                <w:ilvl w:val="0"/>
                <w:numId w:val="11"/>
              </w:numPr>
              <w:spacing w:after="120" w:line="240" w:lineRule="auto"/>
              <w:ind w:left="170" w:hanging="170"/>
            </w:pPr>
            <w:r w:rsidRPr="0063459D">
              <w:t>oblicza liczbę nukleotydów i kodonów kodujących określoną liczbę aminokwasów oraz liczbę aminokwasów kodowaną przez określoną liczbę nukleotydów i kodonów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8007F7" w:rsidRDefault="001E754F" w:rsidP="006168B5">
            <w:pPr>
              <w:ind w:left="284"/>
            </w:pPr>
          </w:p>
        </w:tc>
        <w:tc>
          <w:tcPr>
            <w:tcW w:w="703" w:type="pct"/>
            <w:shd w:val="clear" w:color="auto" w:fill="FFFFFF"/>
          </w:tcPr>
          <w:p w:rsidR="001E754F" w:rsidRPr="00037B02" w:rsidRDefault="001E754F" w:rsidP="006168B5">
            <w:pPr>
              <w:rPr>
                <w:b/>
              </w:rPr>
            </w:pPr>
            <w:r w:rsidRPr="00037B02">
              <w:rPr>
                <w:b/>
              </w:rPr>
              <w:lastRenderedPageBreak/>
              <w:t xml:space="preserve">Ekspresja </w:t>
            </w:r>
            <w:r w:rsidRPr="00037B02">
              <w:rPr>
                <w:b/>
              </w:rPr>
              <w:lastRenderedPageBreak/>
              <w:t>genów</w:t>
            </w:r>
          </w:p>
        </w:tc>
        <w:tc>
          <w:tcPr>
            <w:tcW w:w="833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123FB2">
            <w:pPr>
              <w:numPr>
                <w:ilvl w:val="0"/>
                <w:numId w:val="7"/>
              </w:numPr>
              <w:spacing w:after="0" w:line="240" w:lineRule="auto"/>
              <w:ind w:left="170" w:hanging="170"/>
              <w:rPr>
                <w:i/>
              </w:rPr>
            </w:pPr>
            <w:r w:rsidRPr="008007F7">
              <w:lastRenderedPageBreak/>
              <w:t xml:space="preserve">definiuje pojęcia: </w:t>
            </w:r>
            <w:r w:rsidRPr="008007F7">
              <w:rPr>
                <w:i/>
              </w:rPr>
              <w:t>ekspresja genów</w:t>
            </w:r>
            <w:r w:rsidRPr="008007F7">
              <w:t>,</w:t>
            </w:r>
            <w:r w:rsidRPr="008007F7">
              <w:rPr>
                <w:i/>
              </w:rPr>
              <w:t xml:space="preserve"> biosynteza białek</w:t>
            </w:r>
            <w:r w:rsidRPr="008007F7">
              <w:t>,</w:t>
            </w:r>
            <w:r w:rsidRPr="008007F7">
              <w:rPr>
                <w:i/>
              </w:rPr>
              <w:t xml:space="preserve"> translacja</w:t>
            </w:r>
            <w:r w:rsidRPr="008007F7">
              <w:t>,</w:t>
            </w:r>
            <w:r w:rsidRPr="008007F7">
              <w:rPr>
                <w:i/>
              </w:rPr>
              <w:t xml:space="preserve"> transkrypcja</w:t>
            </w:r>
          </w:p>
          <w:p w:rsidR="001E754F" w:rsidRPr="008007F7" w:rsidRDefault="001E754F" w:rsidP="00123FB2">
            <w:pPr>
              <w:numPr>
                <w:ilvl w:val="0"/>
                <w:numId w:val="7"/>
              </w:numPr>
              <w:spacing w:after="0" w:line="240" w:lineRule="auto"/>
              <w:ind w:left="170" w:hanging="170"/>
            </w:pPr>
            <w:r w:rsidRPr="008007F7">
              <w:t>wymienia etapy ekspresji genów</w:t>
            </w:r>
          </w:p>
          <w:p w:rsidR="001E754F" w:rsidRPr="008007F7" w:rsidRDefault="001E754F" w:rsidP="00123FB2">
            <w:pPr>
              <w:numPr>
                <w:ilvl w:val="0"/>
                <w:numId w:val="7"/>
              </w:numPr>
              <w:spacing w:after="0" w:line="240" w:lineRule="auto"/>
              <w:ind w:left="170" w:hanging="170"/>
            </w:pPr>
            <w:r w:rsidRPr="008007F7">
              <w:t>wskazuje miejsca zachodzenia transkrypcji i translacji w komórce</w:t>
            </w:r>
          </w:p>
          <w:p w:rsidR="001E754F" w:rsidRPr="008007F7" w:rsidRDefault="001E754F" w:rsidP="00123FB2">
            <w:pPr>
              <w:numPr>
                <w:ilvl w:val="0"/>
                <w:numId w:val="7"/>
              </w:numPr>
              <w:spacing w:after="0" w:line="240" w:lineRule="auto"/>
              <w:ind w:left="170" w:hanging="170"/>
            </w:pPr>
            <w:r w:rsidRPr="008007F7">
              <w:t>ilustruje schematycznie etapy odczytywania informacji genetycznej</w:t>
            </w:r>
          </w:p>
        </w:tc>
        <w:tc>
          <w:tcPr>
            <w:tcW w:w="902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123FB2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lastRenderedPageBreak/>
              <w:t>omawia przebieg transkrypcji i translacji</w:t>
            </w:r>
          </w:p>
          <w:p w:rsidR="001E754F" w:rsidRPr="008007F7" w:rsidRDefault="001E754F" w:rsidP="00123FB2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t xml:space="preserve">wyjaśnia, jaką rolę odgrywa </w:t>
            </w:r>
            <w:proofErr w:type="spellStart"/>
            <w:r w:rsidRPr="008007F7">
              <w:t>tRNA</w:t>
            </w:r>
            <w:proofErr w:type="spellEnd"/>
            <w:r w:rsidRPr="008007F7">
              <w:t xml:space="preserve"> w procesie translacji</w:t>
            </w:r>
          </w:p>
          <w:p w:rsidR="001E754F" w:rsidRPr="008007F7" w:rsidRDefault="001E754F" w:rsidP="00123FB2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t>podaje znaczenie modyfikacji zachodząc</w:t>
            </w:r>
            <w:r>
              <w:t>ej</w:t>
            </w:r>
            <w:r w:rsidRPr="008007F7">
              <w:t xml:space="preserve"> po transkrypcji</w:t>
            </w:r>
          </w:p>
          <w:p w:rsidR="001E754F" w:rsidRPr="008007F7" w:rsidRDefault="001E754F" w:rsidP="00123FB2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t>omawia rolę rybosomów w procesie translacji</w:t>
            </w:r>
          </w:p>
          <w:p w:rsidR="001E754F" w:rsidRPr="008007F7" w:rsidRDefault="001E754F" w:rsidP="006168B5">
            <w:pPr>
              <w:spacing w:after="120"/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8007F7" w:rsidRDefault="001E754F" w:rsidP="006168B5"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123FB2">
            <w:pPr>
              <w:numPr>
                <w:ilvl w:val="0"/>
                <w:numId w:val="9"/>
              </w:numPr>
              <w:spacing w:after="0" w:line="240" w:lineRule="auto"/>
              <w:ind w:left="170" w:hanging="170"/>
            </w:pPr>
            <w:r w:rsidRPr="008007F7">
              <w:lastRenderedPageBreak/>
              <w:t>określa rolę polimerazy RNA w procesie transkrypcji</w:t>
            </w:r>
          </w:p>
          <w:p w:rsidR="001E754F" w:rsidRPr="008007F7" w:rsidRDefault="001E754F" w:rsidP="00123FB2">
            <w:pPr>
              <w:numPr>
                <w:ilvl w:val="0"/>
                <w:numId w:val="9"/>
              </w:numPr>
              <w:spacing w:after="0" w:line="240" w:lineRule="auto"/>
              <w:ind w:left="170" w:hanging="170"/>
              <w:rPr>
                <w:i/>
              </w:rPr>
            </w:pPr>
            <w:r w:rsidRPr="008007F7">
              <w:t>w</w:t>
            </w:r>
            <w:r>
              <w:t xml:space="preserve">yjaśnia istotę modyfikacji </w:t>
            </w:r>
            <w:proofErr w:type="spellStart"/>
            <w:r>
              <w:t>potranskrypcyjnej</w:t>
            </w:r>
            <w:proofErr w:type="spellEnd"/>
          </w:p>
        </w:tc>
        <w:tc>
          <w:tcPr>
            <w:tcW w:w="814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Default="001E754F" w:rsidP="00123FB2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</w:pPr>
            <w:r w:rsidRPr="008007F7">
              <w:lastRenderedPageBreak/>
              <w:t xml:space="preserve">uzasadnia konieczność modyfikacji </w:t>
            </w:r>
            <w:proofErr w:type="spellStart"/>
            <w:r>
              <w:t>potranskrypcyjnej</w:t>
            </w:r>
            <w:proofErr w:type="spellEnd"/>
          </w:p>
          <w:p w:rsidR="001E754F" w:rsidRPr="008007F7" w:rsidRDefault="001E754F" w:rsidP="00123FB2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</w:pPr>
            <w:r>
              <w:t>wyjaśnia, dlaczego ekspresja genów w komórkach wątroby jest inna niż w komórkach szpiku kostnego</w:t>
            </w:r>
          </w:p>
          <w:p w:rsidR="001E754F" w:rsidRPr="008007F7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123FB2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</w:pPr>
            <w:r w:rsidRPr="008007F7">
              <w:lastRenderedPageBreak/>
              <w:t>korzystając z różnych źródeł informacji, ustala, czy jest możliwy proces odwrotny do transkrypcji, oznaczający uzyskanie DNA na podstawie RNA</w:t>
            </w: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8007F7" w:rsidRDefault="001E754F" w:rsidP="006168B5">
            <w:pPr>
              <w:tabs>
                <w:tab w:val="left" w:pos="174"/>
              </w:tabs>
              <w:rPr>
                <w:i/>
              </w:rPr>
            </w:pPr>
            <w:r w:rsidRPr="008007F7">
              <w:lastRenderedPageBreak/>
              <w:t xml:space="preserve">Rozdział 2. </w:t>
            </w:r>
            <w:r w:rsidRPr="008007F7">
              <w:rPr>
                <w:b/>
              </w:rPr>
              <w:t>Genetyka klasyczna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27178C" w:rsidRDefault="001E754F" w:rsidP="006168B5">
            <w:pPr>
              <w:rPr>
                <w:b/>
              </w:rPr>
            </w:pPr>
            <w:r w:rsidRPr="0027178C">
              <w:rPr>
                <w:b/>
              </w:rPr>
              <w:t xml:space="preserve"> I prawo Mendla. Krzyżówka testowa</w:t>
            </w:r>
          </w:p>
        </w:tc>
        <w:tc>
          <w:tcPr>
            <w:tcW w:w="833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t>Uczeń: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i/>
              </w:rPr>
            </w:pPr>
            <w:r w:rsidRPr="0014211F">
              <w:t xml:space="preserve">definiuje pojęcia: </w:t>
            </w:r>
            <w:proofErr w:type="spellStart"/>
            <w:r w:rsidRPr="0014211F">
              <w:rPr>
                <w:i/>
              </w:rPr>
              <w:t>allel</w:t>
            </w:r>
            <w:proofErr w:type="spellEnd"/>
            <w:r w:rsidRPr="0014211F">
              <w:t xml:space="preserve">, </w:t>
            </w:r>
            <w:proofErr w:type="spellStart"/>
            <w:r w:rsidRPr="0014211F">
              <w:rPr>
                <w:i/>
              </w:rPr>
              <w:t>allel</w:t>
            </w:r>
            <w:proofErr w:type="spellEnd"/>
            <w:r w:rsidRPr="0014211F">
              <w:rPr>
                <w:i/>
              </w:rPr>
              <w:t xml:space="preserve"> </w:t>
            </w:r>
            <w:proofErr w:type="spellStart"/>
            <w:r w:rsidRPr="0014211F">
              <w:rPr>
                <w:i/>
              </w:rPr>
              <w:t>dominujący</w:t>
            </w:r>
            <w:r w:rsidRPr="0014211F">
              <w:t>,</w:t>
            </w:r>
            <w:r w:rsidRPr="0014211F">
              <w:rPr>
                <w:i/>
              </w:rPr>
              <w:t>allel</w:t>
            </w:r>
            <w:proofErr w:type="spellEnd"/>
            <w:r w:rsidRPr="0014211F">
              <w:rPr>
                <w:i/>
              </w:rPr>
              <w:t xml:space="preserve"> recesywny</w:t>
            </w:r>
            <w:r w:rsidRPr="0014211F">
              <w:t>,</w:t>
            </w:r>
            <w:r w:rsidRPr="0014211F">
              <w:rPr>
                <w:i/>
              </w:rPr>
              <w:t xml:space="preserve"> genotyp</w:t>
            </w:r>
            <w:r w:rsidRPr="0014211F">
              <w:t>,</w:t>
            </w:r>
            <w:r w:rsidRPr="0014211F">
              <w:rPr>
                <w:i/>
              </w:rPr>
              <w:t xml:space="preserve"> fenotyp</w:t>
            </w:r>
            <w:r w:rsidRPr="0014211F">
              <w:t>,</w:t>
            </w:r>
            <w:r w:rsidRPr="0014211F">
              <w:rPr>
                <w:i/>
              </w:rPr>
              <w:t xml:space="preserve"> homozygota</w:t>
            </w:r>
            <w:r w:rsidRPr="0014211F">
              <w:t>,</w:t>
            </w:r>
            <w:r w:rsidRPr="0014211F">
              <w:rPr>
                <w:i/>
              </w:rPr>
              <w:t xml:space="preserve"> heterozygota</w:t>
            </w:r>
            <w:r w:rsidRPr="0014211F">
              <w:t>,</w:t>
            </w:r>
            <w:r w:rsidRPr="0014211F">
              <w:rPr>
                <w:i/>
              </w:rPr>
              <w:t xml:space="preserve"> krzyżówka testowa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podaje treść I prawa Mendla 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przedstawia sposób zapisu literowego alleli dominujących i </w:t>
            </w:r>
            <w:proofErr w:type="spellStart"/>
            <w:r w:rsidRPr="0014211F">
              <w:t>rece-</w:t>
            </w:r>
            <w:r w:rsidRPr="0014211F">
              <w:lastRenderedPageBreak/>
              <w:t>sywnych</w:t>
            </w:r>
            <w:proofErr w:type="spellEnd"/>
            <w:r w:rsidRPr="0014211F">
              <w:t xml:space="preserve"> oraz genotypów homozygot (dominujących </w:t>
            </w:r>
            <w:r w:rsidRPr="0014211F">
              <w:br/>
              <w:t>i recesywnych) oraz hetero-zygot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przedstawia za pomocą szachownicy </w:t>
            </w:r>
            <w:proofErr w:type="spellStart"/>
            <w:r w:rsidRPr="0014211F">
              <w:t>Punnetta</w:t>
            </w:r>
            <w:proofErr w:type="spellEnd"/>
            <w:r w:rsidRPr="0014211F">
              <w:t xml:space="preserve"> przebieg dziedziczenia określonej cechy zgodnie </w:t>
            </w:r>
            <w:r w:rsidRPr="0014211F">
              <w:br/>
              <w:t>z I prawem Mendla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120" w:line="240" w:lineRule="auto"/>
              <w:ind w:left="170" w:hanging="170"/>
            </w:pPr>
            <w:r w:rsidRPr="0014211F">
              <w:t>wymienia przykłady cech dominujących i recesywnych człowieka</w:t>
            </w:r>
          </w:p>
        </w:tc>
        <w:tc>
          <w:tcPr>
            <w:tcW w:w="902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lastRenderedPageBreak/>
              <w:t>Uczeń: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przedstawia różnice między genotypem a fenotypem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analizuje krzyżówkę ilustrującą badania, </w:t>
            </w:r>
            <w:r w:rsidRPr="0014211F">
              <w:br/>
              <w:t xml:space="preserve">na podstawie których Mendel sformułował I prawo 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omawia znaczenia badań Mendla dla rozwoju genetyki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wyjaśnia, czym się różni homozygota od </w:t>
            </w:r>
            <w:r w:rsidRPr="0014211F">
              <w:lastRenderedPageBreak/>
              <w:t>heterozygoty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wykonuje typowe krzyżówki genetyczne jednogenowe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określa prawdopodobieństwo wystąpienia danej cechy, wykonując krzyżówkę genetyczną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określa stosunek fenotypowy w pokoleniach potomnych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podaje rodzaje gamet wytwarzanych przez homozygoty i heterozygoty</w:t>
            </w:r>
          </w:p>
        </w:tc>
        <w:tc>
          <w:tcPr>
            <w:tcW w:w="766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lastRenderedPageBreak/>
              <w:t>Uczeń: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rozwiązuje jednogenowe krzyżówki genetyczne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sprawdza za pomocą krzyżówki testowej,</w:t>
            </w:r>
            <w:r w:rsidRPr="0014211F">
              <w:br/>
              <w:t>czy osobnik jest heterozygotą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rozpoznaje na schematach krzyżówek jednogenowych genotypy i określa </w:t>
            </w:r>
            <w:r w:rsidRPr="0014211F">
              <w:lastRenderedPageBreak/>
              <w:t>fenotypy rodziców i pokolenia potomnego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przedstawia wyniki krzyżówek genetycznych</w:t>
            </w:r>
          </w:p>
        </w:tc>
        <w:tc>
          <w:tcPr>
            <w:tcW w:w="814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lastRenderedPageBreak/>
              <w:t>Uczeń: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wyjaśnia, dlaczego gamety mają po jednym </w:t>
            </w:r>
            <w:proofErr w:type="spellStart"/>
            <w:r w:rsidRPr="0014211F">
              <w:t>allelu</w:t>
            </w:r>
            <w:proofErr w:type="spellEnd"/>
            <w:r w:rsidRPr="0014211F">
              <w:t xml:space="preserve"> danego genu, a zygota ma dwa allele tego genu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b/>
              </w:rPr>
            </w:pPr>
            <w:r w:rsidRPr="0014211F">
              <w:t>interpretuje wyniki krzyżówek genetycznych</w:t>
            </w:r>
          </w:p>
        </w:tc>
        <w:tc>
          <w:tcPr>
            <w:tcW w:w="722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t>uczeń: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analizuje wyniki nietypowych krzyżówek jednogenowych</w:t>
            </w:r>
          </w:p>
          <w:p w:rsidR="001E754F" w:rsidRPr="0014211F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wyjaśnia sposób wykonania i znaczenie krzyżówki testowej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27178C" w:rsidRDefault="001E754F" w:rsidP="006168B5">
            <w:pPr>
              <w:rPr>
                <w:b/>
              </w:rPr>
            </w:pPr>
            <w:r w:rsidRPr="0027178C">
              <w:rPr>
                <w:b/>
              </w:rPr>
              <w:t>II prawo Mendla</w:t>
            </w:r>
          </w:p>
        </w:tc>
        <w:tc>
          <w:tcPr>
            <w:tcW w:w="833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t>Uczeń:</w:t>
            </w:r>
          </w:p>
          <w:p w:rsidR="001E754F" w:rsidRPr="0027178C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podaje treść II prawa Mendla</w:t>
            </w:r>
          </w:p>
          <w:p w:rsidR="001E754F" w:rsidRPr="0027178C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wyjaśnia, na czym polega krzyżówka dwugenowa</w:t>
            </w:r>
          </w:p>
        </w:tc>
        <w:tc>
          <w:tcPr>
            <w:tcW w:w="902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t>Uczeń:</w:t>
            </w:r>
          </w:p>
          <w:p w:rsidR="001E754F" w:rsidRPr="0027178C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 xml:space="preserve">analizuje krzyżówkę ilustrującą badania, na podstawie których Mendel sformułował II prawo </w:t>
            </w:r>
          </w:p>
          <w:p w:rsidR="001E754F" w:rsidRPr="0027178C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t>Uczeń:</w:t>
            </w:r>
          </w:p>
          <w:p w:rsidR="001E754F" w:rsidRPr="0027178C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wykonuje krzyżówki testowe dwugenowe dotyczące różnych cech</w:t>
            </w:r>
          </w:p>
          <w:p w:rsidR="001E754F" w:rsidRPr="0027178C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 xml:space="preserve">na schematach krzyżówek dwugenowych rozpoznaje genotypy i określa fenotypy rodziców i pokolenia </w:t>
            </w:r>
            <w:r w:rsidRPr="0027178C">
              <w:lastRenderedPageBreak/>
              <w:t>potomnego</w:t>
            </w:r>
          </w:p>
          <w:p w:rsidR="001E754F" w:rsidRPr="0027178C" w:rsidRDefault="001E754F" w:rsidP="00123FB2">
            <w:pPr>
              <w:numPr>
                <w:ilvl w:val="0"/>
                <w:numId w:val="12"/>
              </w:numPr>
              <w:spacing w:after="120" w:line="240" w:lineRule="auto"/>
              <w:ind w:left="170" w:hanging="170"/>
            </w:pPr>
            <w:r w:rsidRPr="0027178C">
              <w:t>interpretuje wyniki krzyżówek dwugenowych zgodnych z II prawem Mendla</w:t>
            </w:r>
          </w:p>
        </w:tc>
        <w:tc>
          <w:tcPr>
            <w:tcW w:w="814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lastRenderedPageBreak/>
              <w:t>Uczeń:</w:t>
            </w:r>
          </w:p>
          <w:p w:rsidR="001E754F" w:rsidRPr="0027178C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analizuje wyniki krzyżówek dwugenowych</w:t>
            </w:r>
          </w:p>
          <w:p w:rsidR="001E754F" w:rsidRPr="0027178C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 xml:space="preserve">określa prawdopodobieństwo wystąpienia genotypów i fenotypów u potomstwa w wypadku dziedziczenia dwóch cech </w:t>
            </w:r>
          </w:p>
          <w:p w:rsidR="001E754F" w:rsidRPr="0027178C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wyjaśnia mechanizm dziedziczeni</w:t>
            </w:r>
            <w:r w:rsidRPr="0027178C">
              <w:lastRenderedPageBreak/>
              <w:t>a cech zgodnie z II prawem Mendla</w:t>
            </w:r>
          </w:p>
        </w:tc>
        <w:tc>
          <w:tcPr>
            <w:tcW w:w="722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lastRenderedPageBreak/>
              <w:t>Uczeń:</w:t>
            </w:r>
          </w:p>
          <w:p w:rsidR="001E754F" w:rsidRPr="0027178C" w:rsidRDefault="001E754F" w:rsidP="00123F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określa sposób wykonania i znaczenie krzyżówki testowej dwugenowej</w:t>
            </w:r>
          </w:p>
          <w:p w:rsidR="001E754F" w:rsidRPr="0027178C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6E3A12" w:rsidRDefault="001E754F" w:rsidP="00123FB2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703" w:type="pct"/>
            <w:shd w:val="clear" w:color="auto" w:fill="FFFFFF"/>
          </w:tcPr>
          <w:p w:rsidR="001E754F" w:rsidRPr="003B6096" w:rsidRDefault="001E754F" w:rsidP="006168B5">
            <w:pPr>
              <w:rPr>
                <w:b/>
              </w:rPr>
            </w:pPr>
            <w:r w:rsidRPr="003B6096">
              <w:rPr>
                <w:b/>
              </w:rPr>
              <w:t>Inne sposoby dziedziczenia cech</w:t>
            </w:r>
          </w:p>
        </w:tc>
        <w:tc>
          <w:tcPr>
            <w:tcW w:w="833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i/>
              </w:rPr>
            </w:pPr>
            <w:r w:rsidRPr="003B6096">
              <w:t xml:space="preserve">definiuje pojęcia: </w:t>
            </w:r>
            <w:r w:rsidRPr="003B6096">
              <w:rPr>
                <w:i/>
              </w:rPr>
              <w:t>allele wielokrotne</w:t>
            </w:r>
            <w:r w:rsidRPr="003B6096">
              <w:t xml:space="preserve">, </w:t>
            </w:r>
            <w:proofErr w:type="spellStart"/>
            <w:r w:rsidRPr="003B6096">
              <w:rPr>
                <w:i/>
              </w:rPr>
              <w:t>kodominacja</w:t>
            </w:r>
            <w:proofErr w:type="spellEnd"/>
          </w:p>
          <w:p w:rsidR="001E754F" w:rsidRPr="003B6096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wskazuje różnice między dziedziczeniem cech w przypadku dominacji pełnej i dominacji niepełnej</w:t>
            </w:r>
          </w:p>
          <w:p w:rsidR="001E754F" w:rsidRPr="003B6096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omawia zjawisko </w:t>
            </w:r>
            <w:proofErr w:type="spellStart"/>
            <w:r w:rsidRPr="003B6096">
              <w:t>kodominacji</w:t>
            </w:r>
            <w:proofErr w:type="spellEnd"/>
            <w:r w:rsidRPr="003B6096">
              <w:t xml:space="preserve"> i dziedziczenia alleli wielokrotnych na podstawie analizy dziedziczenia grup krwi u ludzi w układzie AB0</w:t>
            </w:r>
          </w:p>
          <w:p w:rsidR="001E754F" w:rsidRPr="003B6096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wykonuje krzyżówki dotyczące dziedziczenia grup krwi</w:t>
            </w:r>
          </w:p>
          <w:p w:rsidR="001E754F" w:rsidRPr="003B6096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określa prawdopodobieństwo wystąpienia określonego fenotypu u potomstwa w wypadku dziedziczenia alleli wielokrotnych</w:t>
            </w:r>
          </w:p>
        </w:tc>
        <w:tc>
          <w:tcPr>
            <w:tcW w:w="766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określa prawdopodobieństwo wystąpienia genotypów i fenotypów u potomstwa w wypadku </w:t>
            </w:r>
            <w:proofErr w:type="spellStart"/>
            <w:r w:rsidRPr="003B6096">
              <w:t>kodominacji</w:t>
            </w:r>
            <w:proofErr w:type="spellEnd"/>
          </w:p>
          <w:p w:rsidR="001E754F" w:rsidRPr="003B6096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charakteryzuje relacje między allelami jednego genu oparte na dominacji niepełnej i </w:t>
            </w:r>
            <w:proofErr w:type="spellStart"/>
            <w:r w:rsidRPr="003B6096">
              <w:t>kodominacji</w:t>
            </w:r>
            <w:proofErr w:type="spellEnd"/>
          </w:p>
          <w:p w:rsidR="001E754F" w:rsidRPr="003B6096" w:rsidRDefault="001E754F" w:rsidP="00123FB2">
            <w:pPr>
              <w:numPr>
                <w:ilvl w:val="0"/>
                <w:numId w:val="13"/>
              </w:numPr>
              <w:spacing w:after="120" w:line="240" w:lineRule="auto"/>
              <w:ind w:left="170" w:hanging="170"/>
            </w:pPr>
            <w:r w:rsidRPr="003B6096">
              <w:t xml:space="preserve">interpretuje wyniki krzyżówek genetycznych dotyczących dominacji niepełnej, </w:t>
            </w:r>
            <w:proofErr w:type="spellStart"/>
            <w:r w:rsidRPr="003B6096">
              <w:t>kodominacji</w:t>
            </w:r>
            <w:proofErr w:type="spellEnd"/>
            <w:r w:rsidRPr="003B6096">
              <w:br/>
              <w:t>i alleli wielokrotn</w:t>
            </w:r>
            <w:r w:rsidRPr="003B6096">
              <w:lastRenderedPageBreak/>
              <w:t>ych</w:t>
            </w:r>
          </w:p>
        </w:tc>
        <w:tc>
          <w:tcPr>
            <w:tcW w:w="814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lastRenderedPageBreak/>
              <w:t>Uczeń:</w:t>
            </w:r>
          </w:p>
          <w:p w:rsidR="001E754F" w:rsidRPr="003B6096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podaje przykład cechy warunkowanej obecnością alleli wielokrotnych</w:t>
            </w:r>
            <w:r w:rsidRPr="003B6096">
              <w:br/>
              <w:t>i wyjaśnia ten sposób dziedziczenia</w:t>
            </w:r>
          </w:p>
          <w:p w:rsidR="001E754F" w:rsidRPr="003B6096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rozwiązuje nietypowe krzyżówki genetyczne </w:t>
            </w:r>
          </w:p>
          <w:p w:rsidR="001E754F" w:rsidRPr="003B6096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wyjaśnia, na podstawie sposobu dziedziczenia wielogenowego dlaczego rodzice o średnim wzroście mogą mieć dwoje dzieci, z których jedno będzie bardzo wysokie, a drugie – bardzo niskie*</w:t>
            </w:r>
          </w:p>
          <w:p w:rsidR="001E754F" w:rsidRPr="003B6096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wyjaśnia, na czym polega zjawisko </w:t>
            </w:r>
            <w:proofErr w:type="spellStart"/>
            <w:r w:rsidRPr="003B6096">
              <w:t>plejotropii</w:t>
            </w:r>
            <w:proofErr w:type="spellEnd"/>
            <w:r w:rsidRPr="003B6096">
              <w:t>*</w:t>
            </w:r>
          </w:p>
          <w:p w:rsidR="001E754F" w:rsidRPr="003B6096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interpretuje wyniki nietypowych krzyżówek dotyczących pełnej i niepełnej dominacji </w:t>
            </w:r>
            <w:r w:rsidRPr="003B6096">
              <w:lastRenderedPageBreak/>
              <w:t>oraz alleli wielokrotnych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DD3ED8" w:rsidRDefault="001E754F" w:rsidP="006168B5">
            <w:pPr>
              <w:rPr>
                <w:b/>
              </w:rPr>
            </w:pPr>
            <w:r w:rsidRPr="00DD3ED8">
              <w:rPr>
                <w:b/>
              </w:rPr>
              <w:t>Dziedziczenie płci. Cechy sprzężone z płcią</w:t>
            </w:r>
          </w:p>
        </w:tc>
        <w:tc>
          <w:tcPr>
            <w:tcW w:w="833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 xml:space="preserve">definiuje pojęcia: </w:t>
            </w:r>
            <w:r w:rsidRPr="006E3A12">
              <w:rPr>
                <w:i/>
                <w:sz w:val="22"/>
                <w:szCs w:val="22"/>
              </w:rPr>
              <w:t>kariotyp</w:t>
            </w:r>
            <w:r w:rsidRPr="006E3A12">
              <w:rPr>
                <w:sz w:val="22"/>
                <w:szCs w:val="22"/>
              </w:rPr>
              <w:t xml:space="preserve">, </w:t>
            </w:r>
            <w:r w:rsidRPr="006E3A12">
              <w:rPr>
                <w:i/>
                <w:sz w:val="22"/>
                <w:szCs w:val="22"/>
              </w:rPr>
              <w:t>chromosomy płci</w:t>
            </w:r>
            <w:r w:rsidRPr="006E3A12">
              <w:rPr>
                <w:sz w:val="22"/>
                <w:szCs w:val="22"/>
              </w:rPr>
              <w:t>,</w:t>
            </w:r>
            <w:r w:rsidRPr="006E3A12">
              <w:rPr>
                <w:i/>
                <w:sz w:val="22"/>
                <w:szCs w:val="22"/>
              </w:rPr>
              <w:t xml:space="preserve"> autosomy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opisuje kariotyp człowieka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 xml:space="preserve">wskazuje podobieństwa </w:t>
            </w:r>
            <w:r w:rsidRPr="006E3A12">
              <w:rPr>
                <w:sz w:val="22"/>
                <w:szCs w:val="22"/>
              </w:rPr>
              <w:br/>
              <w:t>i różnice między kariotypem kobiety a kariotypem mężczyzny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określa płeć na podstawie analizy kariotypu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określa, czym są cechy sprzężone z płcią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wymienia przykłady cech sprzężonych z płcią</w:t>
            </w:r>
          </w:p>
        </w:tc>
        <w:tc>
          <w:tcPr>
            <w:tcW w:w="902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123FB2">
            <w:pPr>
              <w:pStyle w:val="Styl1"/>
              <w:numPr>
                <w:ilvl w:val="0"/>
                <w:numId w:val="30"/>
              </w:numPr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opisuje sposób determinacji płci u człowieka</w:t>
            </w:r>
          </w:p>
          <w:p w:rsidR="001E754F" w:rsidRPr="006E3A12" w:rsidRDefault="001E754F" w:rsidP="00123FB2">
            <w:pPr>
              <w:pStyle w:val="Styl1"/>
              <w:numPr>
                <w:ilvl w:val="0"/>
                <w:numId w:val="30"/>
              </w:numPr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określa prawdopodobieństwo urodzenia się chłopca i dziewczynki</w:t>
            </w:r>
          </w:p>
          <w:p w:rsidR="001E754F" w:rsidRPr="006E3A12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6E3A12">
              <w:t>określa prawdopodobieństwo wystąpienia choroby sprzężonej z płcią na przykładzie hemofilii i daltonizmu</w:t>
            </w:r>
          </w:p>
          <w:p w:rsidR="001E754F" w:rsidRPr="006E3A12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170"/>
              <w:rPr>
                <w:sz w:val="22"/>
                <w:szCs w:val="22"/>
              </w:rPr>
            </w:pPr>
          </w:p>
        </w:tc>
        <w:tc>
          <w:tcPr>
            <w:tcW w:w="766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6E3A12">
              <w:t>wykazuje, za pomocą krzyżówki genetycznej, że prawdopodobieństwo urodzenia się dziecka płci męskiej i żeńskiej wynosi 50%</w:t>
            </w:r>
          </w:p>
          <w:p w:rsidR="001E754F" w:rsidRPr="006E3A12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6E3A12">
              <w:t>wyjaśnia, dlaczego daltonizm i hemofilia występują niemal wyłącznie u mężczyzn</w:t>
            </w:r>
          </w:p>
          <w:p w:rsidR="001E754F" w:rsidRPr="006E3A12" w:rsidRDefault="001E754F" w:rsidP="00123FB2">
            <w:pPr>
              <w:numPr>
                <w:ilvl w:val="0"/>
                <w:numId w:val="30"/>
              </w:numPr>
              <w:spacing w:after="120" w:line="240" w:lineRule="auto"/>
            </w:pPr>
            <w:r w:rsidRPr="006E3A12">
              <w:t xml:space="preserve"> wykonuje krzyżówki genetyczne dotyczące dziedziczenia cech sprzężonych z płcią</w:t>
            </w:r>
          </w:p>
        </w:tc>
        <w:tc>
          <w:tcPr>
            <w:tcW w:w="814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rPr>
                <w:rFonts w:eastAsia="Calibri"/>
                <w:lang w:bidi="en-US"/>
              </w:rPr>
              <w:t>analizuje różne warianty dziedziczenia chorób sprzężonych z płcią</w:t>
            </w:r>
          </w:p>
          <w:p w:rsidR="001E754F" w:rsidRPr="006E3A12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t>porównuje dziedziczenie cech sprzężonych z płcią z dziedziczeniem cech niesprzężonych z płcią</w:t>
            </w:r>
          </w:p>
          <w:p w:rsidR="001E754F" w:rsidRPr="006E3A12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t xml:space="preserve">wyjaśnia znaczenie genu </w:t>
            </w:r>
            <w:r w:rsidRPr="006E3A12">
              <w:rPr>
                <w:i/>
              </w:rPr>
              <w:t>SRY</w:t>
            </w:r>
            <w:r w:rsidRPr="006E3A12">
              <w:t xml:space="preserve"> w determinacji płci</w:t>
            </w:r>
          </w:p>
          <w:p w:rsidR="001E754F" w:rsidRPr="006E3A12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t>uzasadnia, że dziedziczenie cech sprzężonych z płcią jest niezgodne z II prawem Mendla</w:t>
            </w:r>
          </w:p>
          <w:p w:rsidR="001E754F" w:rsidRPr="006E3A12" w:rsidRDefault="001E754F" w:rsidP="006168B5"/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516437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Zmienność organizmów. Mutacje</w:t>
            </w:r>
          </w:p>
        </w:tc>
        <w:tc>
          <w:tcPr>
            <w:tcW w:w="833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t>Uczeń: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definiuje pojęcia: </w:t>
            </w:r>
            <w:r w:rsidRPr="00516437">
              <w:rPr>
                <w:i/>
                <w:sz w:val="22"/>
                <w:szCs w:val="22"/>
              </w:rPr>
              <w:t>zmienność genetyczna</w:t>
            </w:r>
            <w:r w:rsidRPr="00516437">
              <w:rPr>
                <w:sz w:val="22"/>
                <w:szCs w:val="22"/>
              </w:rPr>
              <w:t>,</w:t>
            </w:r>
            <w:r w:rsidRPr="00516437">
              <w:rPr>
                <w:i/>
                <w:sz w:val="22"/>
                <w:szCs w:val="22"/>
              </w:rPr>
              <w:t xml:space="preserve"> mutacja</w:t>
            </w:r>
            <w:r w:rsidRPr="00516437">
              <w:rPr>
                <w:sz w:val="22"/>
                <w:szCs w:val="22"/>
              </w:rPr>
              <w:t>,</w:t>
            </w:r>
            <w:r w:rsidRPr="00516437">
              <w:rPr>
                <w:i/>
                <w:sz w:val="22"/>
                <w:szCs w:val="22"/>
              </w:rPr>
              <w:t xml:space="preserve"> rekombinacja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>podaje rodzaje zmienności genetycznej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podaje </w:t>
            </w:r>
            <w:r w:rsidRPr="00516437">
              <w:rPr>
                <w:sz w:val="22"/>
                <w:szCs w:val="22"/>
              </w:rPr>
              <w:lastRenderedPageBreak/>
              <w:t>przykłady czynników mutagennych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>wymienia rodzaje mutacji genowych i chromosomowych</w:t>
            </w:r>
          </w:p>
        </w:tc>
        <w:tc>
          <w:tcPr>
            <w:tcW w:w="90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opisuje rodzaje zmienności genetycznej</w:t>
            </w:r>
          </w:p>
          <w:p w:rsidR="001E754F" w:rsidRPr="00516437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podaje przykłady skutków działania wybranych czynników mutagennych</w:t>
            </w:r>
          </w:p>
          <w:p w:rsidR="001E754F" w:rsidRPr="00516437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lastRenderedPageBreak/>
              <w:t>rozpoznaje na schematach różne rodzaje mutacji genowych i mutacji chromosomowych</w:t>
            </w:r>
          </w:p>
          <w:p w:rsidR="001E754F" w:rsidRPr="00516437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podaje skutki mutacji genowych</w:t>
            </w:r>
          </w:p>
          <w:p w:rsidR="001E754F" w:rsidRPr="00516437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określa przyczyny zmienności genetycznej</w:t>
            </w:r>
          </w:p>
          <w:p w:rsidR="001E754F" w:rsidRPr="00516437" w:rsidRDefault="001E754F" w:rsidP="006168B5">
            <w:pPr>
              <w:ind w:left="170"/>
            </w:pPr>
          </w:p>
          <w:p w:rsidR="001E754F" w:rsidRPr="00516437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porównuje zmienność genetyczną rekombinacyjną ze zmiennością genetyczną mutacyjną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podaje przykłady </w:t>
            </w:r>
            <w:r w:rsidRPr="00516437">
              <w:lastRenderedPageBreak/>
              <w:t>pozytywnych i negatywnych skutków mutacji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charakteryzuje rodzaje mutacji genowych i mutacji chromosomowych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wyjaśnia, na czym polega transformacja nowotworowa</w:t>
            </w:r>
          </w:p>
          <w:p w:rsidR="001E754F" w:rsidRPr="00516437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rPr>
                <w:rFonts w:eastAsia="Calibri"/>
                <w:lang w:bidi="en-US"/>
              </w:rPr>
              <w:t xml:space="preserve">określa, jakie zmiany </w:t>
            </w:r>
            <w:r w:rsidRPr="00516437">
              <w:rPr>
                <w:rFonts w:eastAsia="Calibri"/>
                <w:lang w:bidi="en-US"/>
              </w:rPr>
              <w:br/>
              <w:t>w sekwencji aminokwasów może wywołać mutacja polegająca na zamianie jednego nukleotydu na inny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lastRenderedPageBreak/>
              <w:t xml:space="preserve">określa skutki mutacji genowych dla </w:t>
            </w:r>
            <w:proofErr w:type="spellStart"/>
            <w:r w:rsidRPr="00516437">
              <w:t>kodowa-nego</w:t>
            </w:r>
            <w:proofErr w:type="spellEnd"/>
            <w:r w:rsidRPr="00516437">
              <w:t xml:space="preserve"> przez dany gen łańcucha polipeptydowego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120" w:line="240" w:lineRule="auto"/>
              <w:ind w:left="170" w:hanging="170"/>
            </w:pPr>
            <w:r w:rsidRPr="00516437">
              <w:t xml:space="preserve">wykazuje związek pomiędzy narażeniem organizmu na działanie czynników mutagennych </w:t>
            </w:r>
            <w:r w:rsidRPr="00516437">
              <w:br/>
              <w:t>a zwiększonym ryzykiem wystąpienia chorób nowotworowych</w:t>
            </w:r>
          </w:p>
        </w:tc>
        <w:tc>
          <w:tcPr>
            <w:tcW w:w="72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uzasadnia konieczność podjęcia działań zmniejszających ryzyko narażania się na czynniki mutagenn</w:t>
            </w:r>
            <w:r w:rsidRPr="00516437">
              <w:lastRenderedPageBreak/>
              <w:t>e i podaje przykłady takich działań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wyjaśnia znaczenie mutacji w przebiegu ewolucji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516437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Choroby i zaburzenia genetyczne człowieka</w:t>
            </w:r>
          </w:p>
        </w:tc>
        <w:tc>
          <w:tcPr>
            <w:tcW w:w="833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t>Uczeń: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definiuje pojęcia: </w:t>
            </w:r>
            <w:r w:rsidRPr="00516437">
              <w:rPr>
                <w:i/>
                <w:sz w:val="22"/>
                <w:szCs w:val="22"/>
              </w:rPr>
              <w:t>choroba genetyczna</w:t>
            </w:r>
            <w:r w:rsidRPr="00516437">
              <w:rPr>
                <w:sz w:val="22"/>
                <w:szCs w:val="22"/>
              </w:rPr>
              <w:t>,</w:t>
            </w:r>
            <w:r w:rsidRPr="00516437">
              <w:rPr>
                <w:i/>
                <w:sz w:val="22"/>
                <w:szCs w:val="22"/>
              </w:rPr>
              <w:t xml:space="preserve"> aberracje chromosomowe</w:t>
            </w:r>
            <w:r w:rsidRPr="00516437">
              <w:rPr>
                <w:sz w:val="22"/>
                <w:szCs w:val="22"/>
              </w:rPr>
              <w:t xml:space="preserve">, </w:t>
            </w:r>
            <w:r w:rsidRPr="00516437">
              <w:rPr>
                <w:i/>
                <w:sz w:val="22"/>
                <w:szCs w:val="22"/>
              </w:rPr>
              <w:t>rodowód genetyczny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wymienia przykłady chorób jednogenowych człowieka(daltonizm, hemofilia, mukowiscydoza, </w:t>
            </w:r>
            <w:r>
              <w:rPr>
                <w:sz w:val="22"/>
                <w:szCs w:val="22"/>
              </w:rPr>
              <w:t>pląsawica</w:t>
            </w:r>
            <w:r w:rsidRPr="00516437">
              <w:rPr>
                <w:sz w:val="22"/>
                <w:szCs w:val="22"/>
              </w:rPr>
              <w:t xml:space="preserve"> Huntingtona)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wymienia wybrane aberracje </w:t>
            </w:r>
            <w:r w:rsidRPr="00516437">
              <w:rPr>
                <w:sz w:val="22"/>
                <w:szCs w:val="22"/>
              </w:rPr>
              <w:lastRenderedPageBreak/>
              <w:t>chromosomowe człowieka (zespół Downa)</w:t>
            </w:r>
          </w:p>
          <w:p w:rsidR="001E754F" w:rsidRPr="00BF295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>wskazuje na podłoże genetyczne chorób jednogenowych oraz aberracji chromosomowych człowieka</w:t>
            </w:r>
          </w:p>
        </w:tc>
        <w:tc>
          <w:tcPr>
            <w:tcW w:w="90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 xml:space="preserve">klasyfikuje choroby genetyczne ze względu na ich przyczynę </w:t>
            </w:r>
          </w:p>
          <w:p w:rsidR="001E754F" w:rsidRPr="00516437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wymienia nazwy oraz objawy chorób uwarunkowanych mutacjami jednogenowymi oraz aberracjami chromosomowymi</w:t>
            </w:r>
          </w:p>
          <w:p w:rsidR="001E754F" w:rsidRPr="00516437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 xml:space="preserve">porównuje całkowitą liczbę chromosomów w kariotypie </w:t>
            </w:r>
            <w:r w:rsidRPr="00516437">
              <w:lastRenderedPageBreak/>
              <w:t>osób z różnymi aberracjami chromosomowymi</w:t>
            </w:r>
          </w:p>
          <w:p w:rsidR="001E754F" w:rsidRPr="00516437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 xml:space="preserve">analizuje rodowody genetyczne dotyczące sposobu dziedziczenia wybranej cechy </w:t>
            </w:r>
          </w:p>
        </w:tc>
        <w:tc>
          <w:tcPr>
            <w:tcW w:w="766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analizuje rodowody genetyczne i na ich podstawie ustala sposób dziedziczenia danej cechy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opisuje choroby genetyczne, uwzględniając różne kryteria ich podziału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dzieli choroby jednogenowe na te, które są </w:t>
            </w:r>
            <w:r w:rsidRPr="00516437">
              <w:lastRenderedPageBreak/>
              <w:t xml:space="preserve">sprzężone </w:t>
            </w:r>
            <w:r w:rsidRPr="00516437">
              <w:br/>
              <w:t xml:space="preserve">z płcią, i te, które nie są sprzężone z płcią oraz w obrębie tych grup na te, które są uwarunkowane </w:t>
            </w:r>
            <w:proofErr w:type="spellStart"/>
            <w:r w:rsidRPr="00516437">
              <w:t>allelem</w:t>
            </w:r>
            <w:proofErr w:type="spellEnd"/>
            <w:r w:rsidRPr="00516437">
              <w:t xml:space="preserve"> recesywnym, i te, które są warunkowane </w:t>
            </w:r>
            <w:proofErr w:type="spellStart"/>
            <w:r w:rsidRPr="00516437">
              <w:t>allelem</w:t>
            </w:r>
            <w:proofErr w:type="spellEnd"/>
            <w:r w:rsidRPr="00516437">
              <w:t xml:space="preserve"> dominującym </w:t>
            </w:r>
          </w:p>
        </w:tc>
        <w:tc>
          <w:tcPr>
            <w:tcW w:w="814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rPr>
                <w:rFonts w:eastAsia="Calibri"/>
                <w:lang w:bidi="en-US"/>
              </w:rPr>
              <w:t xml:space="preserve">na podstawie przykładowych rodowodów określa, </w:t>
            </w:r>
            <w:r w:rsidRPr="00516437">
              <w:rPr>
                <w:rFonts w:eastAsia="Calibri"/>
                <w:lang w:bidi="en-US"/>
              </w:rPr>
              <w:br/>
              <w:t>czy wybrana cecha jest dziedziczona recesywnie czy dominująco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określa, na podstawie analizy rodowodu lub kariotypu, podłoże genetyczne</w:t>
            </w:r>
          </w:p>
          <w:p w:rsidR="001E754F" w:rsidRPr="00516437" w:rsidRDefault="001E754F" w:rsidP="006168B5">
            <w:pPr>
              <w:ind w:left="170"/>
            </w:pPr>
            <w:r w:rsidRPr="00516437">
              <w:t xml:space="preserve">chorób </w:t>
            </w:r>
            <w:r w:rsidRPr="00516437">
              <w:lastRenderedPageBreak/>
              <w:t>człowieka (mukowiscydoza,</w:t>
            </w:r>
          </w:p>
          <w:p w:rsidR="001E754F" w:rsidRPr="00516437" w:rsidRDefault="001E754F" w:rsidP="006168B5">
            <w:pPr>
              <w:ind w:left="170"/>
            </w:pPr>
            <w:r w:rsidRPr="00516437">
              <w:t xml:space="preserve">pląsawica Huntingtona, hemofilia, daltonizm, </w:t>
            </w:r>
          </w:p>
          <w:p w:rsidR="001E754F" w:rsidRPr="00516437" w:rsidRDefault="001E754F" w:rsidP="006168B5">
            <w:pPr>
              <w:ind w:left="170"/>
            </w:pPr>
            <w:r w:rsidRPr="00516437">
              <w:t>zespół Downa)</w:t>
            </w:r>
          </w:p>
        </w:tc>
        <w:tc>
          <w:tcPr>
            <w:tcW w:w="72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wykazuje związek pomiędzy narażeniem organizmu na działanie czynników mutagennych a zwiększonym ryzykiem wystąpienia chorób genetycznych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wyjaśnia, na podstawie analizy </w:t>
            </w:r>
            <w:r w:rsidRPr="00516437">
              <w:lastRenderedPageBreak/>
              <w:t>rodowodu, podłoże genetyczne chorób człowieka</w:t>
            </w:r>
          </w:p>
          <w:p w:rsidR="001E754F" w:rsidRPr="00516437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charakteryzuje </w:t>
            </w:r>
            <w:r>
              <w:t>zespół Downajako aberracje chromosomowe autosomów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123FB2">
            <w:pPr>
              <w:numPr>
                <w:ilvl w:val="0"/>
                <w:numId w:val="32"/>
              </w:numPr>
              <w:spacing w:after="0" w:line="240" w:lineRule="auto"/>
              <w:ind w:firstLine="100"/>
            </w:pPr>
          </w:p>
          <w:p w:rsidR="001E754F" w:rsidRPr="00BF2952" w:rsidRDefault="001E754F" w:rsidP="00123FB2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Powtórzenie i sprawdzenie stopnia opanowania wiadomości i umiejętności z rozdziałów „Genetyka molekularna” i „ Genetyka klasyczna”</w:t>
            </w:r>
          </w:p>
          <w:p w:rsidR="001E754F" w:rsidRPr="00ED27EE" w:rsidRDefault="001E754F" w:rsidP="006168B5">
            <w:pPr>
              <w:rPr>
                <w:b/>
                <w:color w:val="FF0000"/>
              </w:rPr>
            </w:pP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516437" w:rsidRDefault="001E754F" w:rsidP="006168B5">
            <w:pPr>
              <w:rPr>
                <w:i/>
              </w:rPr>
            </w:pPr>
            <w:r w:rsidRPr="00516437">
              <w:t xml:space="preserve">Rozdział 3. </w:t>
            </w:r>
            <w:r w:rsidRPr="00516437">
              <w:rPr>
                <w:b/>
              </w:rPr>
              <w:t>Biotechnologia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ind w:hanging="28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516437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Biotechnologia tradycyjna</w:t>
            </w:r>
          </w:p>
        </w:tc>
        <w:tc>
          <w:tcPr>
            <w:tcW w:w="833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 xml:space="preserve">definiuje pojęcie </w:t>
            </w:r>
            <w:r w:rsidRPr="00E90EBE">
              <w:rPr>
                <w:i/>
              </w:rPr>
              <w:t>biotechnologia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rozróżnia biotechnologię tradycyjną i biotechnologię molekularną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 xml:space="preserve"> wymienia przykłady produktów otrzymywanych metodami biotechnologii tradycyjnej 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120" w:line="240" w:lineRule="auto"/>
              <w:ind w:left="170" w:hanging="170"/>
            </w:pPr>
            <w:r w:rsidRPr="00E90EBE">
              <w:t>podaje przykłady wykorzysty</w:t>
            </w:r>
            <w:r w:rsidRPr="00E90EBE">
              <w:lastRenderedPageBreak/>
              <w:t>wania metod biotechnologii tradycyjnej</w:t>
            </w:r>
            <w:r w:rsidRPr="00E90EBE">
              <w:br/>
              <w:t>w przemyśle farmaceutycznym, rolnictwie, w oczyszczaniu ścieków i przemyśle spożywczym</w:t>
            </w:r>
          </w:p>
        </w:tc>
        <w:tc>
          <w:tcPr>
            <w:tcW w:w="90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lastRenderedPageBreak/>
              <w:t>Uczeń: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wskazuje różnice między biotechnologią tradycyjną </w:t>
            </w:r>
            <w:r w:rsidRPr="00E90EBE">
              <w:br/>
              <w:t>a biotechnologią molekularną</w:t>
            </w:r>
          </w:p>
          <w:p w:rsidR="001E754F" w:rsidRPr="00E90EBE" w:rsidRDefault="001E754F" w:rsidP="00123FB2">
            <w:pPr>
              <w:numPr>
                <w:ilvl w:val="0"/>
                <w:numId w:val="30"/>
              </w:numPr>
              <w:spacing w:after="0" w:line="240" w:lineRule="auto"/>
            </w:pPr>
            <w:r w:rsidRPr="00E90EBE">
              <w:t>przedstawia przykłady zastosowania fermentacji alkoholowej i fermentacji mleczanowej w przemyśle spożywczym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opisuje na wybranych przykładach zastosowania biotechnologii tr</w:t>
            </w:r>
            <w:r>
              <w:t xml:space="preserve">adycyjnej </w:t>
            </w:r>
            <w:r>
              <w:br/>
              <w:t>w przemyśle farmaceu</w:t>
            </w:r>
            <w:r w:rsidRPr="00E90EBE">
              <w:t>tycznym, rolnictwie, biodegradacji, oczyszczaniu ścieków i przemyśle spożywczym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83" w:hanging="142"/>
            </w:pPr>
            <w:r w:rsidRPr="00E90EBE">
              <w:t>wykazuje, że rozwój biotechnologii tradycyjnej przyczynił się do poprawy jakości życia człowieka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E90EBE">
              <w:t xml:space="preserve">dowodzi, że biotechnologia tradycyjna przyczynia się do ochrony środowiska </w:t>
            </w:r>
          </w:p>
          <w:p w:rsidR="001E754F" w:rsidRPr="00E90EBE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E90EBE">
              <w:t>dowodzi pozytywnego oraz negatywnego znaczenia z</w:t>
            </w:r>
            <w:r>
              <w:t>achodzenia fermentacji dla czło</w:t>
            </w:r>
            <w:r w:rsidRPr="00E90EBE">
              <w:t>wieka</w:t>
            </w:r>
          </w:p>
          <w:p w:rsidR="001E754F" w:rsidRPr="00E90EBE" w:rsidRDefault="001E754F" w:rsidP="00123F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E90EBE">
              <w:t xml:space="preserve">na </w:t>
            </w:r>
            <w:r w:rsidRPr="00E90EBE">
              <w:lastRenderedPageBreak/>
              <w:t>podstawie dostępnych źródeł informacji, wyjaśnia rolę fermentacji w innym rodzaju przemysłu niż przemysł spożywczy</w:t>
            </w:r>
          </w:p>
        </w:tc>
      </w:tr>
      <w:tr w:rsidR="001E754F" w:rsidRPr="00ED27EE" w:rsidTr="006168B5">
        <w:trPr>
          <w:trHeight w:val="1417"/>
        </w:trPr>
        <w:tc>
          <w:tcPr>
            <w:tcW w:w="260" w:type="pct"/>
            <w:shd w:val="clear" w:color="auto" w:fill="FFFFFF"/>
          </w:tcPr>
          <w:p w:rsidR="001E754F" w:rsidRPr="00E90EBE" w:rsidRDefault="001E754F" w:rsidP="00123FB2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703" w:type="pct"/>
            <w:shd w:val="clear" w:color="auto" w:fill="FFFFFF"/>
          </w:tcPr>
          <w:p w:rsidR="001E754F" w:rsidRPr="00E90EBE" w:rsidRDefault="001E754F" w:rsidP="006168B5">
            <w:pPr>
              <w:rPr>
                <w:b/>
              </w:rPr>
            </w:pPr>
            <w:r w:rsidRPr="00E90EBE">
              <w:rPr>
                <w:b/>
              </w:rPr>
              <w:t>Podstawowe techniki inżynierii genetycznej</w:t>
            </w:r>
          </w:p>
        </w:tc>
        <w:tc>
          <w:tcPr>
            <w:tcW w:w="833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 xml:space="preserve">definiuje pojęcie </w:t>
            </w:r>
            <w:r w:rsidRPr="00E90EBE">
              <w:rPr>
                <w:i/>
              </w:rPr>
              <w:t>inżynieria genetyczna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>wymienia nazwy technik inżynierii genetycznej: elektroforeza DNA, PCR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wyjaśnia, czym zajmuje się inżynieria genetyczna i w jaki sposób przyczynia się ona </w:t>
            </w:r>
            <w:r w:rsidRPr="00E90EBE">
              <w:br/>
              <w:t>do rozwoju biotechnologii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przedstawia istotę technik stosowanych w inżynierii genetycznej (elektroforeza, PCR)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wskazuje zastosowanie technik inżynierii genetycznej w medycynie sądowej, kryminalistyce, diagnostyce chorób</w:t>
            </w:r>
          </w:p>
        </w:tc>
        <w:tc>
          <w:tcPr>
            <w:tcW w:w="766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podaje przykłady sytuacji, </w:t>
            </w:r>
            <w:r w:rsidRPr="00E90EBE">
              <w:br/>
              <w:t>w których można wykorzystać profile genetyczne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opisuje na przykładach możliwe zastosowania metody PCR w kryminalistyce i medycynie sądowej</w:t>
            </w:r>
          </w:p>
          <w:p w:rsidR="001E754F" w:rsidRPr="00E90EBE" w:rsidRDefault="001E754F" w:rsidP="006168B5"/>
          <w:p w:rsidR="001E754F" w:rsidRPr="00E90EBE" w:rsidRDefault="001E754F" w:rsidP="006168B5"/>
        </w:tc>
        <w:tc>
          <w:tcPr>
            <w:tcW w:w="814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analizuje na podstawie schematów przebieg elektroforezy DNA, PCR 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analizuje przykładowe schematy dotyczące wyników elektroforezy DNA i profili genetycznych, np. rozwiązując zadania dotyczące ustalenia ojcostwa</w:t>
            </w:r>
          </w:p>
        </w:tc>
        <w:tc>
          <w:tcPr>
            <w:tcW w:w="72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wykazuje znaczenie stosowania technik inżynierii genetycznej </w:t>
            </w:r>
            <w:r w:rsidRPr="00E90EBE">
              <w:br/>
              <w:t xml:space="preserve">w diagnostyce </w:t>
            </w:r>
            <w:r w:rsidRPr="00E90EBE">
              <w:br/>
              <w:t>i profilaktyce chorób</w:t>
            </w:r>
          </w:p>
          <w:p w:rsidR="001E754F" w:rsidRPr="00E90EBE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9A61A3" w:rsidRDefault="001E754F" w:rsidP="006168B5">
            <w:pPr>
              <w:rPr>
                <w:b/>
              </w:rPr>
            </w:pPr>
            <w:r w:rsidRPr="009A61A3">
              <w:rPr>
                <w:b/>
              </w:rPr>
              <w:t>Organizmy zmodyfikowane genetycznie</w:t>
            </w:r>
          </w:p>
        </w:tc>
        <w:tc>
          <w:tcPr>
            <w:tcW w:w="833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123F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783515">
              <w:t xml:space="preserve">definiuje pojęcia: </w:t>
            </w:r>
            <w:r w:rsidRPr="00783515">
              <w:rPr>
                <w:i/>
              </w:rPr>
              <w:t>organizm zmodyfikowany genetycznie(</w:t>
            </w:r>
            <w:r w:rsidRPr="00783515">
              <w:rPr>
                <w:i/>
              </w:rPr>
              <w:lastRenderedPageBreak/>
              <w:t>GMO)</w:t>
            </w:r>
            <w:r w:rsidRPr="00783515">
              <w:t>,</w:t>
            </w:r>
            <w:r w:rsidRPr="00783515">
              <w:rPr>
                <w:i/>
              </w:rPr>
              <w:t xml:space="preserve"> organizm transgeniczny</w:t>
            </w:r>
          </w:p>
          <w:p w:rsidR="001E754F" w:rsidRPr="00783515" w:rsidRDefault="001E754F" w:rsidP="00123F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wymienia przykłady korzyści i zagrożeń wynikających ze stosowania GMO </w:t>
            </w:r>
          </w:p>
          <w:p w:rsidR="001E754F" w:rsidRPr="00783515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123F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charakteryzuje GMO i organizmy transgeniczne </w:t>
            </w:r>
          </w:p>
          <w:p w:rsidR="001E754F" w:rsidRPr="00783515" w:rsidRDefault="001E754F" w:rsidP="00123F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przedstawia </w:t>
            </w:r>
            <w:r w:rsidRPr="00783515">
              <w:lastRenderedPageBreak/>
              <w:t>możliwe skutki stosowania GMO dla zdrowia człowieka, rolnictwa oraz bioróżnorodności</w:t>
            </w:r>
          </w:p>
          <w:p w:rsidR="001E754F" w:rsidRPr="00783515" w:rsidRDefault="001E754F" w:rsidP="00123F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wskazuje różnice między GMO a organizmem transgenicznym</w:t>
            </w:r>
          </w:p>
        </w:tc>
        <w:tc>
          <w:tcPr>
            <w:tcW w:w="766" w:type="pct"/>
            <w:shd w:val="clear" w:color="auto" w:fill="FFFFFF"/>
          </w:tcPr>
          <w:p w:rsidR="001E754F" w:rsidRPr="00783515" w:rsidRDefault="001E754F" w:rsidP="006168B5">
            <w:pPr>
              <w:rPr>
                <w:b/>
              </w:rPr>
            </w:pPr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123F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wskazuje cele tworzenia organizmów zmodyfiko</w:t>
            </w:r>
            <w:r w:rsidRPr="00783515">
              <w:lastRenderedPageBreak/>
              <w:t>wanych genetycznie</w:t>
            </w:r>
          </w:p>
          <w:p w:rsidR="001E754F" w:rsidRPr="00783515" w:rsidRDefault="001E754F" w:rsidP="00123F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ocenia rzetelność przekazu medialnego na temat GMO</w:t>
            </w:r>
          </w:p>
        </w:tc>
        <w:tc>
          <w:tcPr>
            <w:tcW w:w="814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123F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przedstawia przykłady organizmów transgenicznych i </w:t>
            </w:r>
            <w:r w:rsidRPr="00783515">
              <w:lastRenderedPageBreak/>
              <w:t>zmodyfikowanych genetycznie, które wykorzystuje się w medycynie</w:t>
            </w:r>
          </w:p>
        </w:tc>
        <w:tc>
          <w:tcPr>
            <w:tcW w:w="72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123F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charakteryzuje sposoby zapobiegania zagrożeni</w:t>
            </w:r>
            <w:r w:rsidRPr="00783515">
              <w:lastRenderedPageBreak/>
              <w:t>om związanym ze stosowaniem GMO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9A61A3" w:rsidRDefault="001E754F" w:rsidP="006168B5">
            <w:pPr>
              <w:rPr>
                <w:b/>
              </w:rPr>
            </w:pPr>
            <w:r w:rsidRPr="009A61A3">
              <w:rPr>
                <w:b/>
              </w:rPr>
              <w:t>Biotechnologia molekularna – szanse i zagrożenia</w:t>
            </w:r>
          </w:p>
        </w:tc>
        <w:tc>
          <w:tcPr>
            <w:tcW w:w="833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Default="001E754F" w:rsidP="00123F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>
              <w:t>przedstawia ogólną zasadę działania terapii genowej</w:t>
            </w:r>
          </w:p>
          <w:p w:rsidR="001E754F" w:rsidRPr="00783515" w:rsidRDefault="001E754F" w:rsidP="00123F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>
              <w:t>rozumie znaczenie pojęcia poradnictwo genowe</w:t>
            </w:r>
          </w:p>
          <w:p w:rsidR="001E754F" w:rsidRPr="00783515" w:rsidRDefault="001E754F" w:rsidP="006168B5"/>
        </w:tc>
        <w:tc>
          <w:tcPr>
            <w:tcW w:w="90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123F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>przedstawia sytuacje, w których zasadne jest korzystanie z poradnictwa genetycznego</w:t>
            </w:r>
          </w:p>
        </w:tc>
        <w:tc>
          <w:tcPr>
            <w:tcW w:w="766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123F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wymienia korzyści </w:t>
            </w:r>
            <w:r w:rsidRPr="00783515">
              <w:br/>
              <w:t xml:space="preserve">i zagrożenia wynikające </w:t>
            </w:r>
            <w:r w:rsidRPr="00783515">
              <w:br/>
              <w:t>ze stosowania osiągnięć biotechnologii molekularnej</w:t>
            </w:r>
          </w:p>
          <w:p w:rsidR="001E754F" w:rsidRPr="00783515" w:rsidRDefault="001E754F" w:rsidP="00123FB2">
            <w:pPr>
              <w:numPr>
                <w:ilvl w:val="0"/>
                <w:numId w:val="16"/>
              </w:numPr>
              <w:spacing w:after="120" w:line="240" w:lineRule="auto"/>
              <w:ind w:left="170" w:hanging="170"/>
            </w:pPr>
            <w:r w:rsidRPr="00783515">
              <w:t xml:space="preserve">wyjaśnia znaczenie poradnictwa genetycznego w planowaniu rodziny </w:t>
            </w:r>
            <w:r w:rsidRPr="00783515">
              <w:br/>
              <w:t>i wczesnym leczeniu chorób genetycznych</w:t>
            </w:r>
          </w:p>
        </w:tc>
        <w:tc>
          <w:tcPr>
            <w:tcW w:w="814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123F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omawia korzyści i zagrożenia wynikające </w:t>
            </w:r>
            <w:r w:rsidRPr="00783515">
              <w:br/>
              <w:t>ze stosowania terapii genowej</w:t>
            </w:r>
          </w:p>
          <w:p w:rsidR="001E754F" w:rsidRPr="00783515" w:rsidRDefault="001E754F" w:rsidP="00123F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>wykazuje celowość korzystania z poradnictwa genetycznego</w:t>
            </w:r>
          </w:p>
          <w:p w:rsidR="001E754F" w:rsidRPr="009A61A3" w:rsidRDefault="001E754F" w:rsidP="00123F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dyskutuje o problemach społecznych i etycznych związanych z rozwojem inżynierii genetycznej </w:t>
            </w:r>
            <w:r w:rsidRPr="00783515">
              <w:br/>
              <w:t>i biotechnologii molekularnej</w:t>
            </w:r>
          </w:p>
        </w:tc>
        <w:tc>
          <w:tcPr>
            <w:tcW w:w="72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123F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na podstawie dostępnych źródeł informacji wykazuje, że terapia genowa może mieć w niedalekiej przyszłości szerokie zastosowanie </w:t>
            </w:r>
            <w:r w:rsidRPr="00783515">
              <w:br/>
              <w:t xml:space="preserve">w medycynie 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1C2E44" w:rsidRDefault="001E754F" w:rsidP="00123FB2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Default="001E754F" w:rsidP="006168B5">
            <w:pPr>
              <w:rPr>
                <w:b/>
              </w:rPr>
            </w:pPr>
            <w:r w:rsidRPr="00BF2952">
              <w:rPr>
                <w:b/>
              </w:rPr>
              <w:t>Powtórzenie i sprawdzenie stopnia opanowania wiadomości i umiejętności z rozdziału „Biotechnologia”</w:t>
            </w:r>
          </w:p>
          <w:p w:rsidR="001E754F" w:rsidRPr="00BF2952" w:rsidRDefault="001E754F" w:rsidP="006168B5">
            <w:pPr>
              <w:rPr>
                <w:b/>
                <w:i/>
              </w:rPr>
            </w:pP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B14A18" w:rsidRDefault="001E754F" w:rsidP="006168B5">
            <w:pPr>
              <w:ind w:right="113"/>
              <w:rPr>
                <w:b/>
              </w:rPr>
            </w:pPr>
            <w:r w:rsidRPr="00B14A18">
              <w:lastRenderedPageBreak/>
              <w:t xml:space="preserve">Rozdział 4. </w:t>
            </w:r>
            <w:r w:rsidRPr="00B14A18">
              <w:rPr>
                <w:b/>
              </w:rPr>
              <w:t>Ewolucja organizmów</w:t>
            </w:r>
          </w:p>
        </w:tc>
      </w:tr>
      <w:tr w:rsidR="001E754F" w:rsidRPr="00ED27EE" w:rsidTr="006168B5">
        <w:trPr>
          <w:trHeight w:val="274"/>
        </w:trPr>
        <w:tc>
          <w:tcPr>
            <w:tcW w:w="260" w:type="pct"/>
            <w:shd w:val="clear" w:color="auto" w:fill="FFFFFF"/>
          </w:tcPr>
          <w:p w:rsidR="001E754F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FF4F5B" w:rsidRDefault="001E754F" w:rsidP="006168B5">
            <w:pPr>
              <w:ind w:left="284"/>
            </w:pPr>
          </w:p>
        </w:tc>
        <w:tc>
          <w:tcPr>
            <w:tcW w:w="703" w:type="pct"/>
            <w:shd w:val="clear" w:color="auto" w:fill="FFFFFF"/>
          </w:tcPr>
          <w:p w:rsidR="001E754F" w:rsidRPr="009A61A3" w:rsidRDefault="001E754F" w:rsidP="006168B5">
            <w:pPr>
              <w:rPr>
                <w:b/>
              </w:rPr>
            </w:pPr>
            <w:r w:rsidRPr="009A61A3">
              <w:rPr>
                <w:b/>
              </w:rPr>
              <w:t>Źródła wiedzy o ewolucji</w:t>
            </w:r>
          </w:p>
        </w:tc>
        <w:tc>
          <w:tcPr>
            <w:tcW w:w="833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35EC5">
              <w:t xml:space="preserve">definiuje pojęcia: </w:t>
            </w:r>
            <w:r w:rsidRPr="00235EC5">
              <w:rPr>
                <w:i/>
              </w:rPr>
              <w:t>ewolucja biologiczna</w:t>
            </w:r>
            <w:r w:rsidRPr="00235EC5">
              <w:t>,</w:t>
            </w:r>
            <w:r w:rsidRPr="00235EC5">
              <w:rPr>
                <w:i/>
              </w:rPr>
              <w:t xml:space="preserve"> narządy homologiczne</w:t>
            </w:r>
            <w:r w:rsidRPr="00235EC5">
              <w:t>,</w:t>
            </w:r>
            <w:r w:rsidRPr="00235EC5">
              <w:rPr>
                <w:i/>
              </w:rPr>
              <w:t xml:space="preserve"> narządy analogiczne</w:t>
            </w:r>
            <w:r w:rsidRPr="00235EC5">
              <w:t>,</w:t>
            </w:r>
            <w:r w:rsidRPr="00235EC5">
              <w:rPr>
                <w:i/>
              </w:rPr>
              <w:t xml:space="preserve"> drzewo filogenetyczne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wymienia bezpośrednie </w:t>
            </w:r>
            <w:r w:rsidRPr="00235EC5">
              <w:rPr>
                <w:sz w:val="22"/>
                <w:szCs w:val="22"/>
              </w:rPr>
              <w:br/>
              <w:t>i pośrednie dowody ewolucji oraz podaje ich przykłady</w:t>
            </w:r>
          </w:p>
          <w:p w:rsidR="001E754F" w:rsidRPr="00235EC5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35EC5">
              <w:t>wymienia przykłady atawizmów i narządów szczątkowych</w:t>
            </w:r>
          </w:p>
        </w:tc>
        <w:tc>
          <w:tcPr>
            <w:tcW w:w="902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i/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definiuje pojęcia: </w:t>
            </w:r>
            <w:r w:rsidRPr="00235EC5">
              <w:rPr>
                <w:i/>
                <w:sz w:val="22"/>
                <w:szCs w:val="22"/>
              </w:rPr>
              <w:t>dywergencja</w:t>
            </w:r>
            <w:r w:rsidRPr="00235EC5">
              <w:rPr>
                <w:sz w:val="22"/>
                <w:szCs w:val="22"/>
              </w:rPr>
              <w:t>,</w:t>
            </w:r>
            <w:r w:rsidRPr="00235EC5">
              <w:rPr>
                <w:i/>
                <w:sz w:val="22"/>
                <w:szCs w:val="22"/>
              </w:rPr>
              <w:t xml:space="preserve"> konwergencja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podaje przykłady dowodów ewolucji z zakresu embriologii, anatomii porównawczej, biogeografii i biochemii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wyjaśnia przyczyny podobieństw i różnic </w:t>
            </w:r>
            <w:r w:rsidRPr="00235EC5">
              <w:rPr>
                <w:sz w:val="22"/>
                <w:szCs w:val="22"/>
              </w:rPr>
              <w:br/>
              <w:t xml:space="preserve">w budowie narządów homologicznych 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podaje powody, dla których pewne grupy organizmów nazywa się żywymi skamieniałościami</w:t>
            </w:r>
          </w:p>
        </w:tc>
        <w:tc>
          <w:tcPr>
            <w:tcW w:w="766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wymienia przykłady dywergencji </w:t>
            </w:r>
            <w:r w:rsidRPr="00235EC5">
              <w:rPr>
                <w:sz w:val="22"/>
                <w:szCs w:val="22"/>
              </w:rPr>
              <w:br/>
              <w:t xml:space="preserve">i konwergencji </w:t>
            </w:r>
          </w:p>
          <w:p w:rsidR="001E754F" w:rsidRPr="00235EC5" w:rsidRDefault="001E754F" w:rsidP="006168B5">
            <w:pPr>
              <w:pStyle w:val="Styl1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wyjaśnia różnice między konwergencją </w:t>
            </w:r>
            <w:r w:rsidRPr="00235EC5">
              <w:rPr>
                <w:sz w:val="22"/>
                <w:szCs w:val="22"/>
              </w:rPr>
              <w:br/>
              <w:t xml:space="preserve">a dywergencją 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wyjaśnia różnice między cechami atawistycznymi </w:t>
            </w:r>
            <w:r w:rsidRPr="00235EC5">
              <w:rPr>
                <w:sz w:val="22"/>
                <w:szCs w:val="22"/>
              </w:rPr>
              <w:br/>
              <w:t xml:space="preserve">a narządami szczątkowymi 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rozpoznaje, na podstawie opisu, schematu, rysunku, konwergencję i dywergencję</w:t>
            </w:r>
          </w:p>
        </w:tc>
        <w:tc>
          <w:tcPr>
            <w:tcW w:w="814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6168B5">
            <w:pPr>
              <w:pStyle w:val="Styl1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wykazuje znaczenie badania skamieniałości, form pośrednich oraz organizmów należących do żywych skamieniałości w poznaniu przebiegu ewolucji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określa pokrewieństwo między organizmami </w:t>
            </w:r>
            <w:r w:rsidRPr="00235EC5">
              <w:rPr>
                <w:sz w:val="22"/>
                <w:szCs w:val="22"/>
              </w:rPr>
              <w:br/>
              <w:t>na podstawie drzewa filogenetycznego</w:t>
            </w:r>
          </w:p>
        </w:tc>
        <w:tc>
          <w:tcPr>
            <w:tcW w:w="722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35EC5">
              <w:t xml:space="preserve">wyjaśnia, w jaki sposób wykształca się u bakterii </w:t>
            </w:r>
            <w:proofErr w:type="spellStart"/>
            <w:r w:rsidRPr="00235EC5">
              <w:t>antybiotykooporność</w:t>
            </w:r>
            <w:proofErr w:type="spellEnd"/>
            <w:r w:rsidRPr="00235EC5">
              <w:br/>
            </w:r>
          </w:p>
        </w:tc>
      </w:tr>
      <w:tr w:rsidR="001E754F" w:rsidRPr="00ED27EE" w:rsidTr="006168B5">
        <w:trPr>
          <w:trHeight w:val="1134"/>
        </w:trPr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Dobór naturalny – główny mechanizm ewolucji</w:t>
            </w:r>
          </w:p>
        </w:tc>
        <w:tc>
          <w:tcPr>
            <w:tcW w:w="833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t>Uczeń:</w:t>
            </w:r>
          </w:p>
          <w:p w:rsidR="001E754F" w:rsidRPr="00832545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i/>
              </w:rPr>
            </w:pPr>
            <w:r w:rsidRPr="00832545">
              <w:t xml:space="preserve">definiuje pojęcie </w:t>
            </w:r>
            <w:r w:rsidRPr="00832545">
              <w:rPr>
                <w:i/>
              </w:rPr>
              <w:t>dobór naturalny</w:t>
            </w:r>
          </w:p>
          <w:p w:rsidR="001E754F" w:rsidRPr="00832545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porównuje dobór naturalny z doborem sztucznym</w:t>
            </w:r>
          </w:p>
          <w:p w:rsidR="001E754F" w:rsidRPr="00832545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wymienia </w:t>
            </w:r>
            <w:r w:rsidRPr="00832545">
              <w:lastRenderedPageBreak/>
              <w:t>rodzaje doboru naturalnego</w:t>
            </w:r>
          </w:p>
          <w:p w:rsidR="001E754F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podaje znaczenie doboru naturalnego</w:t>
            </w:r>
          </w:p>
          <w:p w:rsidR="001E754F" w:rsidRPr="002D3C13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D3C13">
              <w:t>przedstawia znaczenia zmienności genetycznej w procesie ewolucji</w:t>
            </w:r>
          </w:p>
        </w:tc>
        <w:tc>
          <w:tcPr>
            <w:tcW w:w="902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Pr="00832545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opisuje mechanizm działania doboru naturalnego</w:t>
            </w:r>
          </w:p>
          <w:p w:rsidR="001E754F" w:rsidRPr="00832545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porównuje rodzaje doboru naturalnego (dobór </w:t>
            </w:r>
            <w:r w:rsidRPr="00832545">
              <w:lastRenderedPageBreak/>
              <w:t>stabilizujący, różnicujący, kierunkowy)</w:t>
            </w:r>
          </w:p>
          <w:p w:rsidR="001E754F" w:rsidRPr="00832545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podaje przykłady dla danego rodzaju doboru naturalnego</w:t>
            </w:r>
          </w:p>
        </w:tc>
        <w:tc>
          <w:tcPr>
            <w:tcW w:w="766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Pr="00832545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charakteryzuje sposób </w:t>
            </w:r>
            <w:r w:rsidRPr="00832545">
              <w:br/>
              <w:t xml:space="preserve">i przewiduje efekty działania doboru stabilizującego, </w:t>
            </w:r>
            <w:r w:rsidRPr="00832545">
              <w:lastRenderedPageBreak/>
              <w:t>kierunkowego oraz różnicującego</w:t>
            </w:r>
          </w:p>
          <w:p w:rsidR="001E754F" w:rsidRPr="00832545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opisuje zjawisko melanizmu przemysłowego</w:t>
            </w:r>
          </w:p>
          <w:p w:rsidR="001E754F" w:rsidRPr="00832545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wykazuje, że dzięki doborowi naturalnemu organizmy zyskują nowe cechy adaptacyjne</w:t>
            </w:r>
          </w:p>
          <w:p w:rsidR="001E754F" w:rsidRPr="002D3C13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D3C13">
              <w:t xml:space="preserve">wykazywanie znaczenia </w:t>
            </w:r>
            <w:r w:rsidRPr="002D3C13">
              <w:lastRenderedPageBreak/>
              <w:t>zmienności genetycznej w procesie ewolucji</w:t>
            </w:r>
          </w:p>
        </w:tc>
        <w:tc>
          <w:tcPr>
            <w:tcW w:w="722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Pr="00832545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wyjaśnia, jakie znaczenie dla działania doboru naturalnego ma zmienność </w:t>
            </w:r>
            <w:r w:rsidRPr="00832545">
              <w:lastRenderedPageBreak/>
              <w:t>genetyczna</w:t>
            </w:r>
          </w:p>
          <w:p w:rsidR="001E754F" w:rsidRPr="00832545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przedstawia znaczenie doboru płciowego </w:t>
            </w:r>
            <w:r w:rsidRPr="00832545">
              <w:br/>
              <w:t>i doboru krewniaczego*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Ewolucja na poziomie populacji. Specjacja</w:t>
            </w:r>
          </w:p>
        </w:tc>
        <w:tc>
          <w:tcPr>
            <w:tcW w:w="833" w:type="pct"/>
            <w:shd w:val="clear" w:color="auto" w:fill="FFFFFF"/>
          </w:tcPr>
          <w:p w:rsidR="001E754F" w:rsidRPr="00FC7CFC" w:rsidRDefault="001E754F" w:rsidP="006168B5">
            <w:pPr>
              <w:rPr>
                <w:i/>
              </w:rPr>
            </w:pPr>
            <w:r w:rsidRPr="00FC7CFC">
              <w:rPr>
                <w:i/>
              </w:rPr>
              <w:t>Uczeń:</w:t>
            </w:r>
          </w:p>
          <w:p w:rsidR="001E754F" w:rsidRPr="00FC7CFC" w:rsidRDefault="001E754F" w:rsidP="00123FB2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i/>
              </w:rPr>
            </w:pPr>
            <w:r w:rsidRPr="00FC7CFC">
              <w:t xml:space="preserve">definiuje pojęcia: </w:t>
            </w:r>
            <w:r w:rsidRPr="00FC7CFC">
              <w:rPr>
                <w:i/>
              </w:rPr>
              <w:t>pula genowa</w:t>
            </w:r>
            <w:r w:rsidRPr="00FC7CFC">
              <w:t>,</w:t>
            </w:r>
            <w:r w:rsidRPr="00FC7CFC">
              <w:rPr>
                <w:i/>
              </w:rPr>
              <w:t xml:space="preserve"> gatunek</w:t>
            </w:r>
            <w:r w:rsidRPr="00FC7CFC">
              <w:t>,</w:t>
            </w:r>
            <w:r w:rsidRPr="00FC7CFC">
              <w:rPr>
                <w:i/>
              </w:rPr>
              <w:t xml:space="preserve"> specjacja</w:t>
            </w:r>
          </w:p>
          <w:p w:rsidR="001E754F" w:rsidRPr="00FC7CFC" w:rsidRDefault="001E754F" w:rsidP="00123FB2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</w:pPr>
            <w:r w:rsidRPr="00FC7CFC">
              <w:t>przedstawia mechanizm izolacji rozrodczej</w:t>
            </w:r>
          </w:p>
        </w:tc>
        <w:tc>
          <w:tcPr>
            <w:tcW w:w="902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123FB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przedstawia gatunek jako izolowaną pulę genową</w:t>
            </w:r>
          </w:p>
          <w:p w:rsidR="001E754F" w:rsidRPr="00FC7CFC" w:rsidRDefault="001E754F" w:rsidP="00123FB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 xml:space="preserve">wyjaśnia na przykładach, </w:t>
            </w:r>
            <w:r w:rsidRPr="00FC7CFC">
              <w:br/>
              <w:t>na czym polega specjacja</w:t>
            </w:r>
          </w:p>
        </w:tc>
        <w:tc>
          <w:tcPr>
            <w:tcW w:w="766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123FB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przedstawia zjawisko specjacji jako mechanizm powstawania gatunków</w:t>
            </w:r>
          </w:p>
          <w:p w:rsidR="001E754F" w:rsidRPr="00FC7CFC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123FB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charakteryzuje rodzaje specjacji</w:t>
            </w:r>
          </w:p>
          <w:p w:rsidR="001E754F" w:rsidRPr="00FC7CFC" w:rsidRDefault="001E754F" w:rsidP="00123FB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wyjaśnia czym się różni pula genowa populacji od puli genowej gatunku</w:t>
            </w:r>
          </w:p>
        </w:tc>
        <w:tc>
          <w:tcPr>
            <w:tcW w:w="722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123FB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wykazuje znaczenie mechanizmów izolacji rozrodczej w procesie specjacji i podaje ich przykłady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ind w:hanging="28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F85568" w:rsidRDefault="001E754F" w:rsidP="006168B5">
            <w:pPr>
              <w:rPr>
                <w:b/>
              </w:rPr>
            </w:pPr>
            <w:r w:rsidRPr="00F85568">
              <w:rPr>
                <w:b/>
              </w:rPr>
              <w:t>Antropogeneza</w:t>
            </w:r>
          </w:p>
        </w:tc>
        <w:tc>
          <w:tcPr>
            <w:tcW w:w="833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definiuje pojęcie: </w:t>
            </w:r>
            <w:r w:rsidRPr="00F85568">
              <w:rPr>
                <w:i/>
              </w:rPr>
              <w:t>antropogeneza</w:t>
            </w:r>
            <w:r w:rsidRPr="00F85568">
              <w:t>,</w:t>
            </w:r>
          </w:p>
          <w:p w:rsidR="001E754F" w:rsidRPr="00F85568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wymienia podobieństwa między człowiekiem </w:t>
            </w:r>
            <w:r w:rsidRPr="00F85568">
              <w:br/>
              <w:t>a innymi naczelnymi</w:t>
            </w:r>
          </w:p>
          <w:p w:rsidR="001E754F" w:rsidRPr="00F85568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wymienia </w:t>
            </w:r>
            <w:r>
              <w:t xml:space="preserve">cechy odróżniające człowieka od małp   </w:t>
            </w:r>
            <w:r w:rsidRPr="00F85568">
              <w:t>człekokształtny</w:t>
            </w:r>
            <w:r>
              <w:t>ch</w:t>
            </w:r>
          </w:p>
          <w:p w:rsidR="001E754F" w:rsidRPr="00F85568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>określa stanowisko systematyczne człowieka</w:t>
            </w:r>
          </w:p>
        </w:tc>
        <w:tc>
          <w:tcPr>
            <w:tcW w:w="902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wymienia nazwy przedstawicieli człekokształtnych </w:t>
            </w:r>
          </w:p>
          <w:p w:rsidR="001E754F" w:rsidRPr="00F85568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na podstawie drzewa rodowego określa pokrewieństwo człowieka </w:t>
            </w:r>
            <w:r w:rsidRPr="00F85568">
              <w:br/>
              <w:t>z innymi zwierzętami</w:t>
            </w:r>
          </w:p>
          <w:p w:rsidR="001E754F" w:rsidRPr="00F85568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wykazuje pokrewieństwo człowieka z innymi naczelnymi </w:t>
            </w:r>
          </w:p>
          <w:p w:rsidR="001E754F" w:rsidRPr="00F85568" w:rsidRDefault="001E754F" w:rsidP="006168B5"/>
        </w:tc>
        <w:tc>
          <w:tcPr>
            <w:tcW w:w="722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>analizuje różnorodne źródła informacji dotyczące ewolucji człowieka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8359AB" w:rsidRDefault="001E754F" w:rsidP="00123FB2">
            <w:pPr>
              <w:numPr>
                <w:ilvl w:val="0"/>
                <w:numId w:val="32"/>
              </w:numPr>
              <w:spacing w:after="0" w:line="240" w:lineRule="auto"/>
              <w:ind w:left="142" w:firstLine="0"/>
              <w:rPr>
                <w:b/>
                <w:color w:val="FF0000"/>
              </w:rPr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Pr="00F85568" w:rsidRDefault="001E754F" w:rsidP="006168B5">
            <w:pPr>
              <w:rPr>
                <w:b/>
              </w:rPr>
            </w:pPr>
            <w:r w:rsidRPr="00F85568">
              <w:rPr>
                <w:b/>
              </w:rPr>
              <w:t xml:space="preserve">Powtórzenie i sprawdzenie stopnia opanowania wiadomości i umiejętności z rozdziału </w:t>
            </w:r>
            <w:r w:rsidRPr="00F85568">
              <w:rPr>
                <w:b/>
              </w:rPr>
              <w:lastRenderedPageBreak/>
              <w:t>„Ewolucja organizmów”</w:t>
            </w: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F85568" w:rsidRDefault="001E754F" w:rsidP="006168B5">
            <w:pPr>
              <w:rPr>
                <w:i/>
              </w:rPr>
            </w:pPr>
            <w:r w:rsidRPr="00F85568">
              <w:lastRenderedPageBreak/>
              <w:t xml:space="preserve">Rozdział 5. </w:t>
            </w:r>
            <w:r w:rsidRPr="00F85568">
              <w:rPr>
                <w:b/>
              </w:rPr>
              <w:t>Ekologia i różnorodność biologiczna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ind w:hanging="28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Organizm w środowisku. Tolerancja ekologiczna</w:t>
            </w:r>
          </w:p>
        </w:tc>
        <w:tc>
          <w:tcPr>
            <w:tcW w:w="833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 xml:space="preserve">definiuje pojęcia: </w:t>
            </w:r>
            <w:r w:rsidRPr="00351897">
              <w:rPr>
                <w:i/>
              </w:rPr>
              <w:t>ekologia</w:t>
            </w:r>
            <w:r w:rsidRPr="00351897">
              <w:t>,</w:t>
            </w:r>
            <w:r w:rsidRPr="00351897">
              <w:rPr>
                <w:i/>
              </w:rPr>
              <w:t xml:space="preserve"> środowisko</w:t>
            </w:r>
            <w:r w:rsidRPr="00351897">
              <w:t xml:space="preserve">, </w:t>
            </w:r>
            <w:r w:rsidRPr="00351897">
              <w:rPr>
                <w:i/>
              </w:rPr>
              <w:t>nisza ekologiczna</w:t>
            </w:r>
            <w:r w:rsidRPr="00351897">
              <w:t>,</w:t>
            </w:r>
            <w:r w:rsidRPr="00351897">
              <w:rPr>
                <w:i/>
              </w:rPr>
              <w:t xml:space="preserve"> siedlisko</w:t>
            </w:r>
          </w:p>
          <w:p w:rsidR="001E754F" w:rsidRPr="00351897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 xml:space="preserve">klasyfikuje czynniki środowiska na biotyczne </w:t>
            </w:r>
            <w:r w:rsidRPr="00351897">
              <w:br/>
              <w:t>i abiotyczne</w:t>
            </w:r>
          </w:p>
          <w:p w:rsidR="001E754F" w:rsidRPr="00351897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wyjaśnia, czym jest tolerancja ekologiczna</w:t>
            </w:r>
          </w:p>
          <w:p w:rsidR="001E754F" w:rsidRPr="00351897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podaje przykłady bioindykatorów i ich praktycznego zastosowania</w:t>
            </w:r>
          </w:p>
        </w:tc>
        <w:tc>
          <w:tcPr>
            <w:tcW w:w="902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wskazuje różnice między niszą ekologiczną a siedliskiem</w:t>
            </w:r>
          </w:p>
          <w:p w:rsidR="001E754F" w:rsidRPr="00351897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wykazuje znaczenie organizmów o wąskim zakresie tolerancji ekologicznej w bioindykacji</w:t>
            </w:r>
          </w:p>
          <w:p w:rsidR="001E754F" w:rsidRPr="00351897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wyjaśnia, dlaczego porosty wykorzystuje się do oceny stanu czystości powietrza</w:t>
            </w:r>
          </w:p>
          <w:p w:rsidR="001E754F" w:rsidRPr="00351897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interpretuje wykres ilustrujący zakres tolerancji różnych gatunków na wybrany czynnik środowiska</w:t>
            </w:r>
          </w:p>
        </w:tc>
        <w:tc>
          <w:tcPr>
            <w:tcW w:w="814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uzasadnia, że istnieje związek miedzy zakresem tolerancji organizmów a ich rozmieszczeniem na Ziemi</w:t>
            </w:r>
          </w:p>
        </w:tc>
        <w:tc>
          <w:tcPr>
            <w:tcW w:w="722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123F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 xml:space="preserve">na podstawie dostępnych źródeł informacji porównuje siedliska </w:t>
            </w:r>
            <w:r w:rsidRPr="00351897">
              <w:br/>
              <w:t>oraz nisze ekologiczne wybranych gatunków organizmów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Cechy populacji</w:t>
            </w:r>
          </w:p>
        </w:tc>
        <w:tc>
          <w:tcPr>
            <w:tcW w:w="833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t>Uczeń:</w:t>
            </w:r>
          </w:p>
          <w:p w:rsidR="001E754F" w:rsidRPr="00065F26" w:rsidRDefault="001E754F" w:rsidP="00123F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i/>
              </w:rPr>
            </w:pPr>
            <w:r w:rsidRPr="00065F26">
              <w:t xml:space="preserve">definiuje pojęcie: </w:t>
            </w:r>
            <w:r w:rsidRPr="00065F26">
              <w:rPr>
                <w:i/>
              </w:rPr>
              <w:t xml:space="preserve">populacja </w:t>
            </w:r>
          </w:p>
          <w:p w:rsidR="001E754F" w:rsidRPr="00065F26" w:rsidRDefault="001E754F" w:rsidP="00123F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065F26">
              <w:t>wymienia cechy populacji (liczebność, zagęszczenie, struktura przestrzenna, struktura płciowa, struktura wiekowa)</w:t>
            </w:r>
          </w:p>
          <w:p w:rsidR="001E754F" w:rsidRPr="00065F26" w:rsidRDefault="001E754F" w:rsidP="00123F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065F26">
              <w:t xml:space="preserve">wymienia czynniki wpływające na liczebność </w:t>
            </w:r>
            <w:r w:rsidRPr="00065F26">
              <w:br/>
              <w:t xml:space="preserve">i </w:t>
            </w:r>
            <w:r w:rsidRPr="00065F26">
              <w:lastRenderedPageBreak/>
              <w:t>zagęszczenie populacji</w:t>
            </w:r>
          </w:p>
          <w:p w:rsidR="001E754F" w:rsidRPr="00065F26" w:rsidRDefault="001E754F" w:rsidP="00123F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065F26">
              <w:t>wymienia rodzaje populacji (ustabilizowana, rozwijająca się, wymierająca)</w:t>
            </w:r>
          </w:p>
        </w:tc>
        <w:tc>
          <w:tcPr>
            <w:tcW w:w="902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lastRenderedPageBreak/>
              <w:t>Uczeń:</w:t>
            </w:r>
          </w:p>
          <w:p w:rsidR="001E754F" w:rsidRPr="00065F26" w:rsidRDefault="001E754F" w:rsidP="00123FB2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>
              <w:t>dokonuje obserwacji cech populacji wybranego gatunku</w:t>
            </w:r>
          </w:p>
          <w:p w:rsidR="001E754F" w:rsidRPr="00065F26" w:rsidRDefault="001E754F" w:rsidP="00123FB2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 w:rsidRPr="00065F26">
              <w:t>charakteryzuje rodzaje rozmieszczenia populacji i podaje przykłady gatunków, które reprezentują każdy z rodzajów rozmieszczenia</w:t>
            </w:r>
          </w:p>
          <w:p w:rsidR="001E754F" w:rsidRPr="00065F26" w:rsidRDefault="001E754F" w:rsidP="00123FB2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 w:rsidRPr="00065F26">
              <w:t xml:space="preserve">analizuje </w:t>
            </w:r>
            <w:r w:rsidRPr="00065F26">
              <w:lastRenderedPageBreak/>
              <w:t>piramidy struktury wiekowej i struktury płciowej populacji</w:t>
            </w:r>
          </w:p>
          <w:p w:rsidR="001E754F" w:rsidRPr="00065F26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lastRenderedPageBreak/>
              <w:t>Uczeń:</w:t>
            </w:r>
          </w:p>
          <w:p w:rsidR="001E754F" w:rsidRPr="00065F26" w:rsidRDefault="001E754F" w:rsidP="00123FB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065F26">
              <w:t>określa wpływ wybranych czynników na liczebność i rozrodczość populacji</w:t>
            </w:r>
          </w:p>
          <w:p w:rsidR="001E754F" w:rsidRPr="00065F26" w:rsidRDefault="001E754F" w:rsidP="00123FB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065F26">
              <w:t>charakteryzuje niezależne od zagęszczenia czynniki ograniczające liczebność populacji</w:t>
            </w:r>
          </w:p>
          <w:p w:rsidR="001E754F" w:rsidRPr="00065F26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t>Uczeń:</w:t>
            </w:r>
          </w:p>
          <w:p w:rsidR="001E754F" w:rsidRPr="00065F26" w:rsidRDefault="001E754F" w:rsidP="00123FB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065F26">
              <w:t>charakteryzuje niezależne od zagęszczenia czynniki ograniczające liczebność populacji</w:t>
            </w:r>
          </w:p>
          <w:p w:rsidR="001E754F" w:rsidRPr="00065F26" w:rsidRDefault="001E754F" w:rsidP="006168B5">
            <w:pPr>
              <w:ind w:left="170"/>
            </w:pPr>
          </w:p>
          <w:p w:rsidR="001E754F" w:rsidRPr="00065F26" w:rsidRDefault="001E754F" w:rsidP="006168B5">
            <w:pPr>
              <w:spacing w:after="120"/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t>Uczeń:</w:t>
            </w:r>
          </w:p>
          <w:p w:rsidR="001E754F" w:rsidRPr="00065F26" w:rsidRDefault="001E754F" w:rsidP="00123FB2">
            <w:pPr>
              <w:numPr>
                <w:ilvl w:val="0"/>
                <w:numId w:val="24"/>
              </w:numPr>
              <w:spacing w:after="0" w:line="240" w:lineRule="auto"/>
              <w:ind w:left="170" w:hanging="170"/>
            </w:pPr>
            <w:r>
              <w:t xml:space="preserve">planuje i </w:t>
            </w:r>
            <w:r w:rsidRPr="00065F26">
              <w:t>przeprowadza obserwację wybranych cech (liczebność, zagęszczenie) populacji wybranego gatunku  (np. mniszka lekarskiego)</w:t>
            </w:r>
            <w:r w:rsidRPr="00065F26">
              <w:br/>
              <w:t>oraz jej struktury przestrze</w:t>
            </w:r>
            <w:r w:rsidRPr="00065F26">
              <w:lastRenderedPageBreak/>
              <w:t>nnej, np. na trawniku lub w parku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175F7C" w:rsidRDefault="001E754F" w:rsidP="006168B5">
            <w:pPr>
              <w:rPr>
                <w:b/>
              </w:rPr>
            </w:pPr>
            <w:r w:rsidRPr="00175F7C">
              <w:rPr>
                <w:b/>
              </w:rPr>
              <w:t>Rodzaje oddziaływań między organizmami</w:t>
            </w:r>
          </w:p>
        </w:tc>
        <w:tc>
          <w:tcPr>
            <w:tcW w:w="833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123F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 xml:space="preserve">klasyfikuje zależności między organizmami </w:t>
            </w:r>
            <w:r w:rsidRPr="00563C5A">
              <w:br/>
              <w:t xml:space="preserve">na antagonistyczne </w:t>
            </w:r>
            <w:r w:rsidRPr="00563C5A">
              <w:br/>
              <w:t xml:space="preserve">i nieantagonistyczne </w:t>
            </w:r>
            <w:r w:rsidRPr="00563C5A">
              <w:br/>
              <w:t>oraz podaje ich przykłady</w:t>
            </w:r>
          </w:p>
          <w:p w:rsidR="001E754F" w:rsidRPr="00563C5A" w:rsidRDefault="001E754F" w:rsidP="00123F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>porównuje mutualizm obligatoryjny z mutualizmem fakultatywnym</w:t>
            </w:r>
          </w:p>
          <w:p w:rsidR="001E754F" w:rsidRPr="00563C5A" w:rsidRDefault="001E754F" w:rsidP="006168B5">
            <w:pPr>
              <w:ind w:left="170"/>
            </w:pPr>
          </w:p>
          <w:p w:rsidR="001E754F" w:rsidRPr="00563C5A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123FB2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 w:rsidRPr="00563C5A">
              <w:t xml:space="preserve">przedstawia obronne adaptacje ofiar drapieżników, żywicieli pasożytów </w:t>
            </w:r>
            <w:r w:rsidRPr="00563C5A">
              <w:br/>
              <w:t>oraz zjadanych roślin</w:t>
            </w:r>
          </w:p>
          <w:p w:rsidR="001E754F" w:rsidRPr="00563C5A" w:rsidRDefault="001E754F" w:rsidP="00123F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>przedstawia adaptacje drapieżników, pasożytów i roślinożerców do zdobywania pokarmu</w:t>
            </w:r>
          </w:p>
          <w:p w:rsidR="001E754F" w:rsidRPr="00563C5A" w:rsidRDefault="001E754F" w:rsidP="00123F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>na podstawie schematu przedstawia zmiany liczebności w populacji w układzie zjadający i zjadany</w:t>
            </w:r>
          </w:p>
          <w:p w:rsidR="001E754F" w:rsidRPr="00563C5A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123FB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563C5A">
              <w:t xml:space="preserve">wyjaśnia zjawisko konkurencji międzygatunkowej </w:t>
            </w:r>
            <w:r w:rsidRPr="00563C5A">
              <w:br/>
              <w:t xml:space="preserve">i konkurencji wewnątrzgatunkowej </w:t>
            </w:r>
          </w:p>
          <w:p w:rsidR="001E754F" w:rsidRPr="00563C5A" w:rsidRDefault="001E754F" w:rsidP="00123FB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563C5A">
              <w:t>porównuje drapieżnictwo, pasożytnictwo i roślinożerność</w:t>
            </w:r>
          </w:p>
          <w:p w:rsidR="001E754F" w:rsidRPr="00563C5A" w:rsidRDefault="001E754F" w:rsidP="00123FB2">
            <w:pPr>
              <w:numPr>
                <w:ilvl w:val="0"/>
                <w:numId w:val="22"/>
              </w:numPr>
              <w:spacing w:after="120" w:line="240" w:lineRule="auto"/>
              <w:ind w:left="170" w:hanging="170"/>
            </w:pPr>
            <w:r w:rsidRPr="00563C5A">
              <w:t>wyjaśnia, jakie znaczenie dla funkcjonowania ekosystemu mają pasożyty, drapieżniki i roślinożercy</w:t>
            </w:r>
          </w:p>
        </w:tc>
        <w:tc>
          <w:tcPr>
            <w:tcW w:w="814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123FB2">
            <w:pPr>
              <w:numPr>
                <w:ilvl w:val="0"/>
                <w:numId w:val="23"/>
              </w:numPr>
              <w:spacing w:after="0" w:line="240" w:lineRule="auto"/>
              <w:ind w:left="170" w:hanging="170"/>
            </w:pPr>
            <w:r w:rsidRPr="00563C5A">
              <w:t>analizuje cykliczne zmiany liczebności populacji w układzie zjadający–zjadany</w:t>
            </w:r>
          </w:p>
          <w:p w:rsidR="001E754F" w:rsidRPr="00563C5A" w:rsidRDefault="001E754F" w:rsidP="00123FB2">
            <w:pPr>
              <w:numPr>
                <w:ilvl w:val="0"/>
                <w:numId w:val="23"/>
              </w:numPr>
              <w:spacing w:after="0" w:line="240" w:lineRule="auto"/>
              <w:ind w:left="170" w:hanging="170"/>
            </w:pPr>
            <w:r w:rsidRPr="00563C5A">
              <w:t>wyjaśnia, jakie znaczenie ma mikoryza (współżycie roślin z grzybami) dla upraw leśnych</w:t>
            </w:r>
          </w:p>
        </w:tc>
        <w:tc>
          <w:tcPr>
            <w:tcW w:w="722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123FB2">
            <w:pPr>
              <w:numPr>
                <w:ilvl w:val="0"/>
                <w:numId w:val="23"/>
              </w:numPr>
              <w:spacing w:after="0" w:line="240" w:lineRule="auto"/>
              <w:ind w:left="169" w:hanging="169"/>
            </w:pPr>
            <w:r w:rsidRPr="00563C5A">
              <w:t xml:space="preserve">wyjaśnia przyczyny </w:t>
            </w:r>
            <w:r w:rsidRPr="00563C5A">
              <w:br/>
              <w:t xml:space="preserve">i skutki konkurencji międzygatunkowej </w:t>
            </w:r>
            <w:r w:rsidRPr="00563C5A">
              <w:br/>
              <w:t xml:space="preserve">i konkurencji wewnątrzgatunkowej </w:t>
            </w:r>
          </w:p>
          <w:p w:rsidR="001E754F" w:rsidRPr="00563C5A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175F7C" w:rsidRDefault="001E754F" w:rsidP="006168B5">
            <w:pPr>
              <w:rPr>
                <w:b/>
              </w:rPr>
            </w:pPr>
            <w:r w:rsidRPr="00175F7C">
              <w:rPr>
                <w:b/>
              </w:rPr>
              <w:t>Funkcjonowanie ekosystemu</w:t>
            </w:r>
          </w:p>
        </w:tc>
        <w:tc>
          <w:tcPr>
            <w:tcW w:w="833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t>Uczeń:</w:t>
            </w:r>
          </w:p>
          <w:p w:rsidR="001E754F" w:rsidRPr="0079526B" w:rsidRDefault="001E754F" w:rsidP="00123FB2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>definiuje pojęcia</w:t>
            </w:r>
            <w:r w:rsidRPr="0079526B">
              <w:rPr>
                <w:i/>
              </w:rPr>
              <w:t>: biotop</w:t>
            </w:r>
            <w:r w:rsidRPr="0079526B">
              <w:t xml:space="preserve">, </w:t>
            </w:r>
            <w:r w:rsidRPr="0079526B">
              <w:rPr>
                <w:i/>
              </w:rPr>
              <w:t>biocenoza</w:t>
            </w:r>
            <w:r w:rsidRPr="0079526B">
              <w:t>,</w:t>
            </w:r>
            <w:r w:rsidRPr="0079526B">
              <w:rPr>
                <w:i/>
              </w:rPr>
              <w:t xml:space="preserve"> ekosystem</w:t>
            </w:r>
          </w:p>
          <w:p w:rsidR="001E754F" w:rsidRPr="0079526B" w:rsidRDefault="001E754F" w:rsidP="00123FB2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 xml:space="preserve">klasyfikuje </w:t>
            </w:r>
            <w:r w:rsidRPr="0079526B">
              <w:lastRenderedPageBreak/>
              <w:t>rodzaje ekosystemów (ekosystemy naturalne, półnaturalne, sztuczne)</w:t>
            </w:r>
          </w:p>
          <w:p w:rsidR="001E754F" w:rsidRPr="0079526B" w:rsidRDefault="001E754F" w:rsidP="00123FB2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>przedstawia zależności pokarmowe w biocenozie w postaci łańcucha pokarmowego</w:t>
            </w:r>
          </w:p>
          <w:p w:rsidR="001E754F" w:rsidRPr="0079526B" w:rsidRDefault="001E754F" w:rsidP="00123FB2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 xml:space="preserve">nazywa poziomy troficzne w łańcuchu pokarmowym </w:t>
            </w:r>
            <w:r w:rsidRPr="0079526B">
              <w:br/>
              <w:t>i sieci pokarmowej</w:t>
            </w:r>
          </w:p>
        </w:tc>
        <w:tc>
          <w:tcPr>
            <w:tcW w:w="902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Pr="0079526B" w:rsidRDefault="001E754F" w:rsidP="00123F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>konstruuje proste łańcuchy troficzne i sieci pokarmowe</w:t>
            </w:r>
          </w:p>
          <w:p w:rsidR="001E754F" w:rsidRPr="0079526B" w:rsidRDefault="001E754F" w:rsidP="00123F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lastRenderedPageBreak/>
              <w:t xml:space="preserve">wyjaśnia zjawisko krążenia materii i przepływu energii </w:t>
            </w:r>
            <w:r w:rsidRPr="0079526B">
              <w:br/>
              <w:t>w ekosystemie</w:t>
            </w:r>
          </w:p>
          <w:p w:rsidR="001E754F" w:rsidRPr="0079526B" w:rsidRDefault="001E754F" w:rsidP="00123F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>tworzy łańcuchy pokarmowe dowolnego ekosystemu</w:t>
            </w:r>
          </w:p>
          <w:p w:rsidR="001E754F" w:rsidRPr="0079526B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Pr="0079526B" w:rsidRDefault="001E754F" w:rsidP="00123F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określa zależności pokarmowe i poziomy troficzne w </w:t>
            </w:r>
            <w:r w:rsidRPr="0079526B">
              <w:lastRenderedPageBreak/>
              <w:t xml:space="preserve">ekosystemie </w:t>
            </w:r>
            <w:r w:rsidRPr="0079526B">
              <w:br/>
              <w:t xml:space="preserve">na podstawie fragmentów sieci pokarmowych </w:t>
            </w:r>
          </w:p>
          <w:p w:rsidR="001E754F" w:rsidRPr="0079526B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Pr="0079526B" w:rsidRDefault="001E754F" w:rsidP="00123F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wyjaśnia, dlaczego materia krąży </w:t>
            </w:r>
            <w:r w:rsidRPr="0079526B">
              <w:br/>
              <w:t>w ekosystemi</w:t>
            </w:r>
            <w:r w:rsidRPr="0079526B">
              <w:lastRenderedPageBreak/>
              <w:t>e, a energia przez niego przepływa</w:t>
            </w:r>
          </w:p>
          <w:p w:rsidR="001E754F" w:rsidRPr="0079526B" w:rsidRDefault="001E754F" w:rsidP="006168B5">
            <w:pPr>
              <w:ind w:left="170"/>
            </w:pPr>
          </w:p>
          <w:p w:rsidR="001E754F" w:rsidRPr="0079526B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Default="001E754F" w:rsidP="00123F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uzasadnia, która biocenoza będzie bardziej stabilna – </w:t>
            </w:r>
            <w:r w:rsidRPr="0079526B">
              <w:lastRenderedPageBreak/>
              <w:t>uboga w gatunki czy różnorodna</w:t>
            </w:r>
          </w:p>
          <w:p w:rsidR="001E754F" w:rsidRPr="0079526B" w:rsidRDefault="001E754F" w:rsidP="00123F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uzasadnia, że obecność </w:t>
            </w:r>
            <w:r w:rsidRPr="0079526B">
              <w:br/>
              <w:t>w środowisku substancji toksycznych może spowodować ich kumulowanie w organizmach</w:t>
            </w:r>
          </w:p>
          <w:p w:rsidR="001E754F" w:rsidRPr="0079526B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4202AA" w:rsidRDefault="001E754F" w:rsidP="006168B5">
            <w:pPr>
              <w:rPr>
                <w:b/>
              </w:rPr>
            </w:pPr>
            <w:r w:rsidRPr="004202AA">
              <w:rPr>
                <w:b/>
              </w:rPr>
              <w:t>Czym jest różnorodność biologiczna?</w:t>
            </w:r>
          </w:p>
        </w:tc>
        <w:tc>
          <w:tcPr>
            <w:tcW w:w="833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Pr="003B3D32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  <w:rPr>
                <w:i/>
              </w:rPr>
            </w:pPr>
            <w:r w:rsidRPr="003B3D32">
              <w:t xml:space="preserve">definiuje pojęcia: </w:t>
            </w:r>
            <w:r w:rsidRPr="003B3D32">
              <w:rPr>
                <w:i/>
              </w:rPr>
              <w:t>różnorodność biologiczna</w:t>
            </w:r>
            <w:r w:rsidRPr="003B3D32">
              <w:t>,</w:t>
            </w:r>
            <w:r w:rsidRPr="003B3D32">
              <w:rPr>
                <w:i/>
              </w:rPr>
              <w:t xml:space="preserve"> biom</w:t>
            </w:r>
            <w:r w:rsidRPr="003B3D32">
              <w:t>,</w:t>
            </w:r>
            <w:r w:rsidRPr="003B3D32">
              <w:rPr>
                <w:i/>
              </w:rPr>
              <w:t xml:space="preserve"> biosfera</w:t>
            </w:r>
          </w:p>
          <w:p w:rsidR="001E754F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wymienia typy różnorodności biologicznej (gatunkowa, genetyczna, ekosystemowa)</w:t>
            </w:r>
          </w:p>
          <w:p w:rsidR="001E754F" w:rsidRPr="003B3D32" w:rsidRDefault="001E754F" w:rsidP="006168B5"/>
        </w:tc>
        <w:tc>
          <w:tcPr>
            <w:tcW w:w="902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Pr="003B3D32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charakteryzuje typy różnorodności biologicznej</w:t>
            </w:r>
          </w:p>
          <w:p w:rsidR="001E754F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 xml:space="preserve">wymienia główne czynniki geograficzne kształtujące różnorodność gatunkową </w:t>
            </w:r>
            <w:r w:rsidRPr="003B3D32">
              <w:br/>
              <w:t>i ekosystemową Ziemi</w:t>
            </w:r>
          </w:p>
          <w:p w:rsidR="001E754F" w:rsidRPr="003B3D32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9549C7">
              <w:rPr>
                <w:sz w:val="20"/>
                <w:szCs w:val="20"/>
              </w:rPr>
              <w:t>wymienia typy działań człowieka, które w</w:t>
            </w:r>
            <w:r>
              <w:rPr>
                <w:sz w:val="20"/>
                <w:szCs w:val="20"/>
              </w:rPr>
              <w:t> </w:t>
            </w:r>
            <w:r w:rsidRPr="009549C7">
              <w:rPr>
                <w:sz w:val="20"/>
                <w:szCs w:val="20"/>
              </w:rPr>
              <w:t>największym stopniu mogą wpływać na bioróżnorodność</w:t>
            </w:r>
          </w:p>
          <w:p w:rsidR="001E754F" w:rsidRPr="003B3D32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 xml:space="preserve">charakteryzuje wybrane biomy </w:t>
            </w:r>
          </w:p>
          <w:p w:rsidR="001E754F" w:rsidRPr="003B3D32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9549C7">
              <w:rPr>
                <w:sz w:val="20"/>
                <w:szCs w:val="20"/>
              </w:rPr>
              <w:t xml:space="preserve">na podstawie wykresu obrazującego liczbę mieszkańców w ostatnich stuleciu podaje prognozę zmiany liczby mieszkańców i </w:t>
            </w:r>
            <w:r>
              <w:rPr>
                <w:sz w:val="20"/>
                <w:szCs w:val="20"/>
              </w:rPr>
              <w:t>jej</w:t>
            </w:r>
            <w:r w:rsidRPr="009549C7">
              <w:rPr>
                <w:sz w:val="20"/>
                <w:szCs w:val="20"/>
              </w:rPr>
              <w:t xml:space="preserve"> prawdopodobne konsekwencje dla bioróżnorodności</w:t>
            </w:r>
          </w:p>
          <w:p w:rsidR="001E754F" w:rsidRPr="003B3D32" w:rsidRDefault="001E754F" w:rsidP="006168B5">
            <w:pPr>
              <w:spacing w:after="120"/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na podstawie wykresu obrazującego liczbę mieszkańców w ostatnich stuleciu podaje prognozę zmiany liczby mieszkańców i jej prawdopodobne konsekwencje dla bioróżnorodności</w:t>
            </w:r>
          </w:p>
          <w:p w:rsidR="001E754F" w:rsidRPr="003B3D32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9549C7">
              <w:rPr>
                <w:sz w:val="20"/>
                <w:szCs w:val="20"/>
              </w:rPr>
              <w:t xml:space="preserve">ocenia, które działania człowieka są największymi zagrożeniami </w:t>
            </w:r>
            <w:r w:rsidRPr="009549C7">
              <w:rPr>
                <w:sz w:val="20"/>
                <w:szCs w:val="20"/>
              </w:rPr>
              <w:lastRenderedPageBreak/>
              <w:t>dla bioróżnorodności</w:t>
            </w:r>
          </w:p>
        </w:tc>
        <w:tc>
          <w:tcPr>
            <w:tcW w:w="722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lastRenderedPageBreak/>
              <w:t>Uczeń:</w:t>
            </w:r>
          </w:p>
          <w:p w:rsidR="001E754F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wykazuje związek pomiędzy rozmieszczeniem biomów a warunkami klimatycznymi na kuli ziemskiej</w:t>
            </w:r>
          </w:p>
          <w:p w:rsidR="001E754F" w:rsidRPr="003B3D32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>
              <w:rPr>
                <w:sz w:val="20"/>
                <w:szCs w:val="20"/>
              </w:rPr>
              <w:t>wykazuje, że działalność człowieka może być</w:t>
            </w:r>
            <w:r w:rsidRPr="009549C7">
              <w:rPr>
                <w:sz w:val="20"/>
                <w:szCs w:val="20"/>
              </w:rPr>
              <w:t xml:space="preserve"> największym zagrożeni</w:t>
            </w:r>
            <w:r>
              <w:rPr>
                <w:sz w:val="20"/>
                <w:szCs w:val="20"/>
              </w:rPr>
              <w:t>em</w:t>
            </w:r>
            <w:r w:rsidRPr="009549C7">
              <w:rPr>
                <w:sz w:val="20"/>
                <w:szCs w:val="20"/>
              </w:rPr>
              <w:t xml:space="preserve"> dla bioróżnorodności</w:t>
            </w:r>
          </w:p>
          <w:p w:rsidR="001E754F" w:rsidRPr="003B3D32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4202AA" w:rsidRDefault="001E754F" w:rsidP="006168B5">
            <w:pPr>
              <w:rPr>
                <w:b/>
              </w:rPr>
            </w:pPr>
            <w:r w:rsidRPr="004202AA">
              <w:rPr>
                <w:b/>
              </w:rPr>
              <w:t>Ochrona różnorodności biologicznej</w:t>
            </w:r>
          </w:p>
        </w:tc>
        <w:tc>
          <w:tcPr>
            <w:tcW w:w="833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definiuje pojęcia: </w:t>
            </w:r>
            <w:proofErr w:type="spellStart"/>
            <w:r w:rsidRPr="00284E96">
              <w:rPr>
                <w:i/>
              </w:rPr>
              <w:t>restytucja</w:t>
            </w:r>
            <w:r w:rsidRPr="00284E96">
              <w:t>,</w:t>
            </w:r>
            <w:r w:rsidRPr="00284E96">
              <w:rPr>
                <w:i/>
              </w:rPr>
              <w:t>reintrodukcja</w:t>
            </w:r>
            <w:proofErr w:type="spellEnd"/>
            <w:r w:rsidRPr="00284E96">
              <w:t>,</w:t>
            </w:r>
            <w:r w:rsidRPr="00284E96">
              <w:rPr>
                <w:i/>
              </w:rPr>
              <w:t xml:space="preserve"> zrównoważony rozwój</w:t>
            </w:r>
          </w:p>
          <w:p w:rsidR="001E754F" w:rsidRPr="00284E96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wymienia formy ochrony przyrody</w:t>
            </w:r>
          </w:p>
          <w:p w:rsidR="001E754F" w:rsidRPr="00284E96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przedstawia formy ochrony indywidualnej</w:t>
            </w:r>
          </w:p>
          <w:p w:rsidR="001E754F" w:rsidRPr="00284E96" w:rsidRDefault="001E754F" w:rsidP="00123FB2">
            <w:pPr>
              <w:numPr>
                <w:ilvl w:val="0"/>
                <w:numId w:val="27"/>
              </w:numPr>
              <w:spacing w:after="120" w:line="240" w:lineRule="auto"/>
              <w:ind w:left="170" w:hanging="170"/>
            </w:pPr>
            <w:r w:rsidRPr="00284E96">
              <w:t>wymienia formy współpracy międzynarodowej prowadzonej w celu ochrony różnorodności biologicznej</w:t>
            </w:r>
          </w:p>
        </w:tc>
        <w:tc>
          <w:tcPr>
            <w:tcW w:w="902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podaje przykłady restytuowanych gatunków</w:t>
            </w:r>
          </w:p>
          <w:p w:rsidR="001E754F" w:rsidRPr="00284E96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przedstawia istotę zrównoważonego rozwoju</w:t>
            </w:r>
          </w:p>
          <w:p w:rsidR="001E754F" w:rsidRPr="00284E96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wskazuje różnice między czynną a bierną ochroną przyrody</w:t>
            </w:r>
          </w:p>
        </w:tc>
        <w:tc>
          <w:tcPr>
            <w:tcW w:w="766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uzasadnia konieczność zachowania tradycyjnych odmian roślin oraz tradycyjnych ras zwierząt dla zachowania różnorodności genetycznej</w:t>
            </w:r>
          </w:p>
          <w:p w:rsidR="001E754F" w:rsidRPr="00284E96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opisuje międzynarodowe formy współpracy podejmowane w celu ochrony różnorodności biologicznej</w:t>
            </w:r>
            <w:r>
              <w:t xml:space="preserve"> (CITES, Konwencja o Różnorodności Biologicznej,            Agenda 21)</w:t>
            </w:r>
          </w:p>
          <w:p w:rsidR="001E754F" w:rsidRPr="00284E96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wyjaśnia znaczenie restytucji i </w:t>
            </w:r>
            <w:proofErr w:type="spellStart"/>
            <w:r w:rsidRPr="00284E96">
              <w:t>reintrodukcji</w:t>
            </w:r>
            <w:proofErr w:type="spellEnd"/>
            <w:r w:rsidRPr="00284E96">
              <w:t xml:space="preserve"> gatunków dla zachowania różnorodności biologicznej</w:t>
            </w:r>
          </w:p>
          <w:p w:rsidR="001E754F" w:rsidRPr="00284E96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podaje przykłady działań, które można podjąć </w:t>
            </w:r>
            <w:r w:rsidRPr="00284E96">
              <w:br/>
              <w:t xml:space="preserve">w życiu codziennym </w:t>
            </w:r>
            <w:r w:rsidRPr="00284E96">
              <w:br/>
              <w:t xml:space="preserve">w celu ochrony przyrody </w:t>
            </w:r>
            <w:r w:rsidRPr="00284E96">
              <w:br/>
              <w:t xml:space="preserve">i bioróżnorodności </w:t>
            </w:r>
            <w:r w:rsidRPr="00284E96">
              <w:br/>
              <w:t xml:space="preserve">i uzasadnia swój wybór </w:t>
            </w:r>
          </w:p>
        </w:tc>
        <w:tc>
          <w:tcPr>
            <w:tcW w:w="722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uzasadnia konieczność współpracy międzynarodowej w celu ochrony różnorodności biologicznej </w:t>
            </w:r>
          </w:p>
          <w:p w:rsidR="001E754F" w:rsidRPr="00284E96" w:rsidRDefault="001E754F" w:rsidP="00123F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na podstawie dostępnych źródeł informacji opisuje walory przyrodnicze wybranego parku narodowego i rezerwatu przyrody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123FB2">
            <w:pPr>
              <w:numPr>
                <w:ilvl w:val="0"/>
                <w:numId w:val="32"/>
              </w:numPr>
              <w:spacing w:after="0" w:line="240" w:lineRule="auto"/>
              <w:rPr>
                <w:b/>
                <w:color w:val="FF0000"/>
              </w:rPr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Default="001E754F" w:rsidP="006168B5">
            <w:pPr>
              <w:rPr>
                <w:b/>
              </w:rPr>
            </w:pPr>
            <w:r w:rsidRPr="00537EFB">
              <w:rPr>
                <w:b/>
              </w:rPr>
              <w:t>Powtórzenie i sprawdzenie stopnia opanowania wiadomości i umiejętności z rozdziału „Ekologia i różnorodność biologiczna”</w:t>
            </w:r>
          </w:p>
          <w:p w:rsidR="001E754F" w:rsidRPr="00537EFB" w:rsidRDefault="001E754F" w:rsidP="006168B5">
            <w:pPr>
              <w:rPr>
                <w:b/>
              </w:rPr>
            </w:pPr>
          </w:p>
        </w:tc>
      </w:tr>
    </w:tbl>
    <w:p w:rsidR="00E069F6" w:rsidRPr="00E069F6" w:rsidRDefault="00E069F6" w:rsidP="00E069F6">
      <w:pPr>
        <w:rPr>
          <w:rFonts w:cstheme="minorHAnsi"/>
          <w:sz w:val="32"/>
          <w:szCs w:val="32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 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zostały opracowane przez</w:t>
      </w:r>
      <w:r w:rsidR="00FD7B93">
        <w:rPr>
          <w:rFonts w:asciiTheme="minorHAnsi" w:hAnsiTheme="minorHAnsi" w:cstheme="minorHAnsi"/>
          <w:sz w:val="24"/>
          <w:szCs w:val="24"/>
        </w:rPr>
        <w:t xml:space="preserve"> Kamilę Kamińską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947C8D" w:rsidRPr="00FD7B93" w:rsidRDefault="00947C8D" w:rsidP="00123FB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Sposoby sprawdzaniaosiągnięćedukacyjnychuczniów</w:t>
      </w:r>
    </w:p>
    <w:p w:rsidR="00947C8D" w:rsidRPr="00FD7B93" w:rsidRDefault="00947C8D" w:rsidP="00947C8D">
      <w:pPr>
        <w:rPr>
          <w:rFonts w:cstheme="minorHAnsi"/>
          <w:sz w:val="24"/>
          <w:szCs w:val="24"/>
        </w:rPr>
      </w:pPr>
    </w:p>
    <w:p w:rsidR="006C3D8A" w:rsidRPr="0074092B" w:rsidRDefault="006C3D8A" w:rsidP="00123FB2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74092B" w:rsidRDefault="006C3D8A" w:rsidP="0074092B">
      <w:pPr>
        <w:pStyle w:val="Tekstpodstawowy"/>
        <w:spacing w:before="3"/>
        <w:jc w:val="both"/>
        <w:rPr>
          <w:rFonts w:asciiTheme="minorHAnsi" w:hAnsiTheme="minorHAnsi" w:cstheme="minorHAnsi"/>
        </w:rPr>
      </w:pPr>
    </w:p>
    <w:p w:rsidR="006C3D8A" w:rsidRPr="0074092B" w:rsidRDefault="006C3D8A" w:rsidP="00D6438A">
      <w:pPr>
        <w:ind w:left="1416"/>
        <w:rPr>
          <w:rFonts w:cstheme="minorHAnsi"/>
          <w:sz w:val="24"/>
          <w:szCs w:val="24"/>
        </w:rPr>
      </w:pPr>
      <w:r w:rsidRPr="0074092B">
        <w:rPr>
          <w:rFonts w:cstheme="minorHAnsi"/>
          <w:color w:val="000000"/>
          <w:sz w:val="24"/>
          <w:szCs w:val="24"/>
        </w:rPr>
        <w:t xml:space="preserve"> 0 - 40%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ndst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41 - 50%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dop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51 - 70%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71 - 89%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90 - 98%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bdb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99 -100%</w:t>
      </w:r>
      <w:r w:rsidRPr="0074092B">
        <w:rPr>
          <w:rFonts w:cstheme="minorHAnsi"/>
          <w:color w:val="000000"/>
          <w:sz w:val="24"/>
          <w:szCs w:val="24"/>
        </w:rPr>
        <w:tab/>
        <w:t>- cel</w:t>
      </w:r>
    </w:p>
    <w:p w:rsidR="00AF64A4" w:rsidRPr="0074092B" w:rsidRDefault="00AF64A4" w:rsidP="00123FB2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lastRenderedPageBreak/>
        <w:t>Ocenom bieżącym nadaje się następujące wagi:</w:t>
      </w:r>
    </w:p>
    <w:p w:rsidR="00FD7B93" w:rsidRPr="0074092B" w:rsidRDefault="00AF64A4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- </w:t>
      </w:r>
      <w:r w:rsidR="00FD7B93" w:rsidRPr="0074092B">
        <w:rPr>
          <w:rFonts w:asciiTheme="minorHAnsi" w:hAnsiTheme="minorHAnsi" w:cstheme="minorHAnsi"/>
          <w:sz w:val="24"/>
          <w:szCs w:val="24"/>
        </w:rPr>
        <w:t>sprawdzian – 3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kartkówka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odpowiedź ustna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praca w grupach na zajęciach lekcyjnych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prace domowe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referaty i prezentacje z wykorzystaniem przygotowanych materiałów na nośnikach komputerowych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inne formy aktywności – udział w konkursach, olimpiadzie, w tym przygotowanie pracy badawczej na zawody – 1-5</w:t>
      </w:r>
    </w:p>
    <w:p w:rsidR="00304BCF" w:rsidRPr="0074092B" w:rsidRDefault="00304BCF" w:rsidP="00123FB2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74092B" w:rsidRDefault="0023670D" w:rsidP="0074092B">
      <w:pPr>
        <w:pStyle w:val="Akapitzlist"/>
        <w:spacing w:before="201" w:line="276" w:lineRule="auto"/>
        <w:ind w:left="720" w:right="108"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Średnia ważona</w:t>
            </w:r>
            <w:r w:rsidRPr="0074092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Ocena śródroczna/roczna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n</w:t>
            </w:r>
            <w:r w:rsidR="00BE4CE2" w:rsidRPr="0074092B">
              <w:rPr>
                <w:rFonts w:cstheme="minorHAnsi"/>
                <w:sz w:val="24"/>
                <w:szCs w:val="24"/>
              </w:rPr>
              <w:t>iedostateczny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opuszczający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b</w:t>
            </w:r>
            <w:r w:rsidR="00BE4CE2" w:rsidRPr="0074092B">
              <w:rPr>
                <w:rFonts w:cstheme="minorHAnsi"/>
                <w:sz w:val="24"/>
                <w:szCs w:val="24"/>
              </w:rPr>
              <w:t>ardzo dobry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74092B" w:rsidRDefault="00E574EF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c</w:t>
            </w:r>
            <w:r w:rsidR="00BE4CE2" w:rsidRPr="0074092B">
              <w:rPr>
                <w:rFonts w:cstheme="minorHAnsi"/>
                <w:sz w:val="24"/>
                <w:szCs w:val="24"/>
              </w:rPr>
              <w:t>elujący</w:t>
            </w:r>
          </w:p>
        </w:tc>
      </w:tr>
    </w:tbl>
    <w:p w:rsidR="0023670D" w:rsidRPr="0074092B" w:rsidRDefault="0023670D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74F8" w:rsidRPr="0074092B" w:rsidRDefault="00ED74F8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74092B" w:rsidRDefault="00947C8D" w:rsidP="0074092B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6C3D8A" w:rsidRDefault="00947C8D" w:rsidP="00123FB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Warunki i tryb uzyskania wyższej niż przewidywana rocznej oceny klasyfikacyjnej regulowane są w Statuci</w:t>
      </w:r>
      <w:r w:rsidR="00BE4CE2" w:rsidRPr="0074092B">
        <w:rPr>
          <w:rFonts w:asciiTheme="minorHAnsi" w:hAnsiTheme="minorHAnsi" w:cstheme="minorHAnsi"/>
          <w:sz w:val="24"/>
          <w:szCs w:val="24"/>
        </w:rPr>
        <w:t>e</w:t>
      </w:r>
      <w:r w:rsidR="00AF64A4" w:rsidRPr="0074092B">
        <w:rPr>
          <w:rFonts w:asciiTheme="minorHAnsi" w:hAnsiTheme="minorHAnsi" w:cstheme="minorHAnsi"/>
          <w:sz w:val="24"/>
          <w:szCs w:val="24"/>
        </w:rPr>
        <w:t>.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373833" w:rsidRPr="0074092B" w:rsidRDefault="00373833" w:rsidP="00123FB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Sprawdziany i kartkówki </w:t>
      </w:r>
    </w:p>
    <w:p w:rsidR="00ED1CD7" w:rsidRPr="0074092B" w:rsidRDefault="00FD7B93" w:rsidP="00123FB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nieobecny na sprawdzianie musi go napisać w terminie uzgodnionym z nauczycielem, nie napisanie pracy w drugim terminie jest równorzędne z oceną niedostateczną</w:t>
      </w:r>
    </w:p>
    <w:p w:rsidR="00ED1CD7" w:rsidRPr="0074092B" w:rsidRDefault="00FD7B93" w:rsidP="00123FB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Nieobecność podczas sprawdzianu i kartkówki odnotowywana jest w dzienniku elektronicznym w kolumnie przeznaczonej na ocenę</w:t>
      </w:r>
    </w:p>
    <w:p w:rsidR="00ED1CD7" w:rsidRPr="0074092B" w:rsidRDefault="00FD7B93" w:rsidP="00123FB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Uczeń ma możliwość jednorazowej poprawy oceny każdej oceny ze sprawdzianu  w formie i terminie ustalonym z nauczycielem. Poprawa jest dobrowolna.  Uczeń poprawia pracę tylko raz i brana jest pod uwagę ocena wyższa. Zapis w dzienniku- ocena poprawiona( wyższa) (ocena poprawiana) np. 3(1) </w:t>
      </w:r>
    </w:p>
    <w:p w:rsidR="00ED1CD7" w:rsidRPr="0074092B" w:rsidRDefault="00FD7B93" w:rsidP="00123FB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lastRenderedPageBreak/>
        <w:t>W  przypadku nieusprawiedliwionej nieobecności na sprawdzianie uczeń pisze zaległy sprawdzian na najbliższej lekcji</w:t>
      </w:r>
    </w:p>
    <w:p w:rsidR="00ED1CD7" w:rsidRPr="0074092B" w:rsidRDefault="00FD7B93" w:rsidP="00123FB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Kartkówki podlegają poprawie w   formie i terminie ustalonym przez nauczyciela. </w:t>
      </w:r>
    </w:p>
    <w:p w:rsidR="00ED1CD7" w:rsidRDefault="00FD7B93" w:rsidP="00123FB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korzystający podczas prac pisemnych z niedozwolonych pomocy oraz podpowiadający otrzymuje ocenę niedostateczną bez możliwości poprawy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123FB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Referaty i prezentacje</w:t>
      </w:r>
    </w:p>
    <w:p w:rsidR="0074092B" w:rsidRPr="0074092B" w:rsidRDefault="00ED1CD7" w:rsidP="00123FB2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Kryteria oceny odpowiadają ocenie wypowiedzi ustnych. </w:t>
      </w:r>
    </w:p>
    <w:p w:rsidR="0074092B" w:rsidRPr="0074092B" w:rsidRDefault="00ED1CD7" w:rsidP="00123FB2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Oceny bardzo dobrej nie może otrzymać uczeń czytający referat. </w:t>
      </w:r>
    </w:p>
    <w:p w:rsidR="00ED1CD7" w:rsidRPr="0074092B" w:rsidRDefault="00ED1CD7" w:rsidP="00123FB2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o stopień w górę podnosi przygotowanie pomocy dydaktycznych</w:t>
      </w:r>
    </w:p>
    <w:p w:rsidR="00ED1CD7" w:rsidRPr="0074092B" w:rsidRDefault="00ED1CD7" w:rsidP="00123FB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Prace domowe</w:t>
      </w:r>
    </w:p>
    <w:p w:rsidR="00ED1CD7" w:rsidRDefault="00ED1CD7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Mogą być sprawdzane w formie pisemnej wg. Kryteriów sprawdzianów lub odpowiedzi ustnych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123FB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Wystawianie oceny okresowej i końcowej</w:t>
      </w:r>
    </w:p>
    <w:p w:rsidR="00ED1CD7" w:rsidRPr="0074092B" w:rsidRDefault="00ED1CD7" w:rsidP="00123FB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Na koniec okresu i roku szkolnego nie przewiduje się dodatkowych sprawdzianów zaliczeniowych</w:t>
      </w:r>
    </w:p>
    <w:p w:rsidR="00ED1CD7" w:rsidRDefault="00ED1CD7" w:rsidP="00123FB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semestralną można wystawić przynajmniej z 3 ocen cząstkowych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123FB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Dodatkowe ustalenia dotyczące oceniania</w:t>
      </w:r>
    </w:p>
    <w:p w:rsidR="00ED1CD7" w:rsidRPr="0074092B" w:rsidRDefault="00ED1CD7" w:rsidP="00123FB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Po dłuższej nieobecności w szkole (powyżej 1 tygodnia) uczeń ma prawo nie być oceniany przez 2 kolejne lekcje (nie dotyczy prac klasowych)</w:t>
      </w:r>
    </w:p>
    <w:p w:rsidR="00ED1CD7" w:rsidRPr="0074092B" w:rsidRDefault="00ED1CD7" w:rsidP="00123FB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ma prawo do zgłoszenia raz (w przypadku 1 godziny biologii w tygodniu) w semestrze nieprzygotowania do lekcji; przez nieprzygotowanie się do lekcji rozumiemy: brak pracy domowej, niegotowość do odpowiedzi, brak pomocy potrzebnych do lekcji</w:t>
      </w:r>
    </w:p>
    <w:p w:rsidR="00ED1CD7" w:rsidRPr="0074092B" w:rsidRDefault="00ED1CD7" w:rsidP="00123FB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Nieprzygotowanie do lekcji uczeń zgłasza na początku zajęć lekcyjnych</w:t>
      </w:r>
    </w:p>
    <w:p w:rsidR="00ED1CD7" w:rsidRPr="0074092B" w:rsidRDefault="00ED1CD7" w:rsidP="00123FB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Uczniowie wykazujący uzdolnienia w dziedzinie biologii mogą uczestniczyć w różnych formach zajęć pozalekcyjnych, zaangażowanie i osiągnięcia ucznia mają wpływ na ocenianie okresowe i końcowo roczne</w:t>
      </w:r>
    </w:p>
    <w:p w:rsidR="00ED1CD7" w:rsidRPr="0074092B" w:rsidRDefault="00ED1CD7" w:rsidP="00123FB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razie konieczności wymagania edukacyjne dostosowywane są do indywidualnych potrzeb rozwojowych i edukacyjnych oraz możliwości psychofizycznych ucznia</w:t>
      </w:r>
    </w:p>
    <w:p w:rsidR="004E6447" w:rsidRPr="0074092B" w:rsidRDefault="0074092B" w:rsidP="00123FB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przypadku nauczania zdalnego wszystkie formy oceniania będą miały wagę 1</w:t>
      </w:r>
    </w:p>
    <w:sectPr w:rsidR="004E6447" w:rsidRPr="0074092B" w:rsidSect="00AA3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432A5"/>
    <w:multiLevelType w:val="hybridMultilevel"/>
    <w:tmpl w:val="66786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324AD"/>
    <w:multiLevelType w:val="hybridMultilevel"/>
    <w:tmpl w:val="752801B4"/>
    <w:lvl w:ilvl="0" w:tplc="47C848B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B2ADA"/>
    <w:multiLevelType w:val="hybridMultilevel"/>
    <w:tmpl w:val="81A88640"/>
    <w:lvl w:ilvl="0" w:tplc="C49C238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4612"/>
    <w:multiLevelType w:val="hybridMultilevel"/>
    <w:tmpl w:val="75CCA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4835BA"/>
    <w:multiLevelType w:val="hybridMultilevel"/>
    <w:tmpl w:val="3D1E0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01F58"/>
    <w:multiLevelType w:val="hybridMultilevel"/>
    <w:tmpl w:val="8FA89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E2AB5"/>
    <w:multiLevelType w:val="hybridMultilevel"/>
    <w:tmpl w:val="90885B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212B6"/>
    <w:multiLevelType w:val="hybridMultilevel"/>
    <w:tmpl w:val="27B47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B01E1"/>
    <w:multiLevelType w:val="hybridMultilevel"/>
    <w:tmpl w:val="A51A40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C5634F"/>
    <w:multiLevelType w:val="hybridMultilevel"/>
    <w:tmpl w:val="41AA8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06DAC"/>
    <w:multiLevelType w:val="hybridMultilevel"/>
    <w:tmpl w:val="68227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312E4"/>
    <w:multiLevelType w:val="hybridMultilevel"/>
    <w:tmpl w:val="8B6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B7C2F"/>
    <w:multiLevelType w:val="hybridMultilevel"/>
    <w:tmpl w:val="99BE9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266DF5"/>
    <w:multiLevelType w:val="hybridMultilevel"/>
    <w:tmpl w:val="5EF8E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B297F"/>
    <w:multiLevelType w:val="hybridMultilevel"/>
    <w:tmpl w:val="34A03B6E"/>
    <w:lvl w:ilvl="0" w:tplc="21A2A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9F3D69"/>
    <w:multiLevelType w:val="hybridMultilevel"/>
    <w:tmpl w:val="74AAFFE8"/>
    <w:lvl w:ilvl="0" w:tplc="72A2100E">
      <w:start w:val="1"/>
      <w:numFmt w:val="decimal"/>
      <w:lvlText w:val="%1."/>
      <w:lvlJc w:val="left"/>
      <w:pPr>
        <w:ind w:left="170" w:firstLine="114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B63021"/>
    <w:multiLevelType w:val="hybridMultilevel"/>
    <w:tmpl w:val="5DDC4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CB15B5"/>
    <w:multiLevelType w:val="hybridMultilevel"/>
    <w:tmpl w:val="69149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4A021C"/>
    <w:multiLevelType w:val="hybridMultilevel"/>
    <w:tmpl w:val="5A54A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0B793B"/>
    <w:multiLevelType w:val="hybridMultilevel"/>
    <w:tmpl w:val="3BE63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00E05"/>
    <w:multiLevelType w:val="hybridMultilevel"/>
    <w:tmpl w:val="FD986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73144"/>
    <w:multiLevelType w:val="hybridMultilevel"/>
    <w:tmpl w:val="6B366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D25D1"/>
    <w:multiLevelType w:val="hybridMultilevel"/>
    <w:tmpl w:val="11CE6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03BBF"/>
    <w:multiLevelType w:val="hybridMultilevel"/>
    <w:tmpl w:val="B792C9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17D2968"/>
    <w:multiLevelType w:val="hybridMultilevel"/>
    <w:tmpl w:val="2148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346C48"/>
    <w:multiLevelType w:val="hybridMultilevel"/>
    <w:tmpl w:val="A872B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F602D8"/>
    <w:multiLevelType w:val="hybridMultilevel"/>
    <w:tmpl w:val="AFF847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A304CD4"/>
    <w:multiLevelType w:val="hybridMultilevel"/>
    <w:tmpl w:val="4F40E3C8"/>
    <w:lvl w:ilvl="0" w:tplc="21A2A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3C31BB"/>
    <w:multiLevelType w:val="hybridMultilevel"/>
    <w:tmpl w:val="26726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757D16"/>
    <w:multiLevelType w:val="hybridMultilevel"/>
    <w:tmpl w:val="4692E05C"/>
    <w:lvl w:ilvl="0" w:tplc="BD5264D8">
      <w:start w:val="1"/>
      <w:numFmt w:val="bullet"/>
      <w:pStyle w:val="Znacznik1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BFD5F96"/>
    <w:multiLevelType w:val="hybridMultilevel"/>
    <w:tmpl w:val="B40CB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24"/>
  </w:num>
  <w:num w:numId="4">
    <w:abstractNumId w:val="8"/>
  </w:num>
  <w:num w:numId="5">
    <w:abstractNumId w:val="29"/>
  </w:num>
  <w:num w:numId="6">
    <w:abstractNumId w:val="27"/>
  </w:num>
  <w:num w:numId="7">
    <w:abstractNumId w:val="28"/>
  </w:num>
  <w:num w:numId="8">
    <w:abstractNumId w:val="15"/>
  </w:num>
  <w:num w:numId="9">
    <w:abstractNumId w:val="13"/>
  </w:num>
  <w:num w:numId="10">
    <w:abstractNumId w:val="18"/>
  </w:num>
  <w:num w:numId="11">
    <w:abstractNumId w:val="25"/>
  </w:num>
  <w:num w:numId="12">
    <w:abstractNumId w:val="22"/>
  </w:num>
  <w:num w:numId="13">
    <w:abstractNumId w:val="4"/>
  </w:num>
  <w:num w:numId="14">
    <w:abstractNumId w:val="0"/>
  </w:num>
  <w:num w:numId="15">
    <w:abstractNumId w:val="12"/>
  </w:num>
  <w:num w:numId="16">
    <w:abstractNumId w:val="6"/>
  </w:num>
  <w:num w:numId="17">
    <w:abstractNumId w:val="5"/>
  </w:num>
  <w:num w:numId="18">
    <w:abstractNumId w:val="26"/>
  </w:num>
  <w:num w:numId="19">
    <w:abstractNumId w:val="3"/>
  </w:num>
  <w:num w:numId="20">
    <w:abstractNumId w:val="31"/>
  </w:num>
  <w:num w:numId="21">
    <w:abstractNumId w:val="21"/>
  </w:num>
  <w:num w:numId="22">
    <w:abstractNumId w:val="9"/>
  </w:num>
  <w:num w:numId="23">
    <w:abstractNumId w:val="7"/>
  </w:num>
  <w:num w:numId="24">
    <w:abstractNumId w:val="10"/>
  </w:num>
  <w:num w:numId="25">
    <w:abstractNumId w:val="14"/>
  </w:num>
  <w:num w:numId="26">
    <w:abstractNumId w:val="19"/>
  </w:num>
  <w:num w:numId="27">
    <w:abstractNumId w:val="20"/>
  </w:num>
  <w:num w:numId="28">
    <w:abstractNumId w:val="2"/>
  </w:num>
  <w:num w:numId="29">
    <w:abstractNumId w:val="30"/>
  </w:num>
  <w:num w:numId="30">
    <w:abstractNumId w:val="1"/>
  </w:num>
  <w:num w:numId="31">
    <w:abstractNumId w:val="23"/>
  </w:num>
  <w:num w:numId="32">
    <w:abstractNumId w:val="1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E0C61"/>
    <w:rsid w:val="000E3286"/>
    <w:rsid w:val="00123FB2"/>
    <w:rsid w:val="001E754F"/>
    <w:rsid w:val="0023670D"/>
    <w:rsid w:val="00304BCF"/>
    <w:rsid w:val="00360221"/>
    <w:rsid w:val="00373833"/>
    <w:rsid w:val="004D73C6"/>
    <w:rsid w:val="004E6447"/>
    <w:rsid w:val="006B1259"/>
    <w:rsid w:val="006C3D8A"/>
    <w:rsid w:val="0074092B"/>
    <w:rsid w:val="008F26FB"/>
    <w:rsid w:val="009046F5"/>
    <w:rsid w:val="00947C8D"/>
    <w:rsid w:val="00AA3F96"/>
    <w:rsid w:val="00AF64A4"/>
    <w:rsid w:val="00B139C5"/>
    <w:rsid w:val="00BE4CE2"/>
    <w:rsid w:val="00C25FD5"/>
    <w:rsid w:val="00D6438A"/>
    <w:rsid w:val="00DB1401"/>
    <w:rsid w:val="00E069F6"/>
    <w:rsid w:val="00E574EF"/>
    <w:rsid w:val="00ED1CD7"/>
    <w:rsid w:val="00ED74F8"/>
    <w:rsid w:val="00FD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F96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26FB"/>
    <w:pPr>
      <w:spacing w:before="240" w:after="60" w:line="240" w:lineRule="auto"/>
      <w:outlineLvl w:val="5"/>
    </w:pPr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rsid w:val="00FD7B93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D7B9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FD7B93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FD7B93"/>
    <w:pPr>
      <w:widowControl w:val="0"/>
      <w:suppressAutoHyphens/>
      <w:autoSpaceDE w:val="0"/>
      <w:autoSpaceDN w:val="0"/>
      <w:adjustRightInd w:val="0"/>
      <w:spacing w:after="0" w:line="240" w:lineRule="auto"/>
      <w:ind w:left="227" w:hanging="22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FD7B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FD7B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FD7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gwek1">
    <w:name w:val="Nagłówek1"/>
    <w:basedOn w:val="Standard"/>
    <w:next w:val="Textbody"/>
    <w:rsid w:val="00FD7B9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D7B93"/>
    <w:pPr>
      <w:spacing w:after="120"/>
    </w:pPr>
  </w:style>
  <w:style w:type="paragraph" w:styleId="Lista">
    <w:name w:val="List"/>
    <w:basedOn w:val="Textbody"/>
    <w:rsid w:val="00FD7B93"/>
  </w:style>
  <w:style w:type="paragraph" w:customStyle="1" w:styleId="Legenda1">
    <w:name w:val="Legenda1"/>
    <w:basedOn w:val="Standard"/>
    <w:rsid w:val="00FD7B9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B93"/>
    <w:pPr>
      <w:suppressLineNumbers/>
    </w:pPr>
  </w:style>
  <w:style w:type="paragraph" w:customStyle="1" w:styleId="TableContents">
    <w:name w:val="Table Contents"/>
    <w:basedOn w:val="Standard"/>
    <w:rsid w:val="00FD7B93"/>
    <w:pPr>
      <w:suppressLineNumbers/>
    </w:pPr>
  </w:style>
  <w:style w:type="paragraph" w:customStyle="1" w:styleId="TableHeading">
    <w:name w:val="Table Heading"/>
    <w:basedOn w:val="TableContents"/>
    <w:rsid w:val="00FD7B93"/>
    <w:pPr>
      <w:jc w:val="center"/>
    </w:pPr>
    <w:rPr>
      <w:b/>
      <w:bCs/>
    </w:rPr>
  </w:style>
  <w:style w:type="paragraph" w:customStyle="1" w:styleId="Stopka1">
    <w:name w:val="Stopka1"/>
    <w:basedOn w:val="Standard"/>
    <w:rsid w:val="00FD7B93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FD7B93"/>
  </w:style>
  <w:style w:type="character" w:customStyle="1" w:styleId="BulletSymbols">
    <w:name w:val="Bullet Symbols"/>
    <w:rsid w:val="00FD7B93"/>
    <w:rPr>
      <w:rFonts w:ascii="OpenSymbol" w:eastAsia="OpenSymbol" w:hAnsi="OpenSymbol" w:cs="OpenSymbol"/>
    </w:rPr>
  </w:style>
  <w:style w:type="character" w:customStyle="1" w:styleId="TekstkomentarzaZnak">
    <w:name w:val="Tekst komentarza Znak"/>
    <w:link w:val="Tekstkomentarza"/>
    <w:uiPriority w:val="99"/>
    <w:semiHidden/>
    <w:rsid w:val="00FD7B93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character" w:customStyle="1" w:styleId="TekstkomentarzaZnak1">
    <w:name w:val="Tekst komentarza Znak1"/>
    <w:basedOn w:val="Domylnaczcionkaakapitu"/>
    <w:uiPriority w:val="99"/>
    <w:semiHidden/>
    <w:rsid w:val="00FD7B93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D7B93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B93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D7B93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TekstdymkaZnak1">
    <w:name w:val="Tekst dymka Znak1"/>
    <w:basedOn w:val="Domylnaczcionkaakapitu"/>
    <w:uiPriority w:val="99"/>
    <w:semiHidden/>
    <w:rsid w:val="00FD7B93"/>
    <w:rPr>
      <w:rFonts w:ascii="Segoe UI" w:hAnsi="Segoe UI" w:cs="Segoe UI"/>
      <w:sz w:val="18"/>
      <w:szCs w:val="18"/>
    </w:rPr>
  </w:style>
  <w:style w:type="character" w:customStyle="1" w:styleId="PlandokumentuZnak1">
    <w:name w:val="Plan dokumentu Znak1"/>
    <w:link w:val="Plandokumentu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Document Map"/>
    <w:basedOn w:val="Normalny"/>
    <w:link w:val="PlandokumentuZnak1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MapadokumentuZnak1">
    <w:name w:val="Mapa dokumentu Znak1"/>
    <w:basedOn w:val="Domylnaczcionkaakapitu"/>
    <w:uiPriority w:val="99"/>
    <w:semiHidden/>
    <w:rsid w:val="00FD7B93"/>
    <w:rPr>
      <w:rFonts w:ascii="Segoe UI" w:hAnsi="Segoe UI" w:cs="Segoe UI"/>
      <w:sz w:val="16"/>
      <w:szCs w:val="16"/>
    </w:rPr>
  </w:style>
  <w:style w:type="paragraph" w:customStyle="1" w:styleId="StopkaCopyright">
    <w:name w:val="Stopka Copyright"/>
    <w:basedOn w:val="Normalny"/>
    <w:qFormat/>
    <w:rsid w:val="00FD7B93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character" w:styleId="Odwoaniedokomentarza">
    <w:name w:val="annotation reference"/>
    <w:uiPriority w:val="99"/>
    <w:semiHidden/>
    <w:unhideWhenUsed/>
    <w:rsid w:val="00FD7B93"/>
    <w:rPr>
      <w:sz w:val="16"/>
      <w:szCs w:val="16"/>
    </w:rPr>
  </w:style>
  <w:style w:type="paragraph" w:styleId="Poprawka">
    <w:name w:val="Revision"/>
    <w:hidden/>
    <w:uiPriority w:val="99"/>
    <w:semiHidden/>
    <w:rsid w:val="00FD7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yWeb">
    <w:name w:val="Normal (Web)"/>
    <w:basedOn w:val="Normalny"/>
    <w:uiPriority w:val="99"/>
    <w:unhideWhenUsed/>
    <w:qFormat/>
    <w:rsid w:val="00F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cz">
    <w:name w:val="Nagłówek cz"/>
    <w:basedOn w:val="Normalny"/>
    <w:link w:val="NagwekczZnak"/>
    <w:qFormat/>
    <w:rsid w:val="00D643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czZnak">
    <w:name w:val="Nagłówek cz Znak"/>
    <w:link w:val="Nagwekcz"/>
    <w:rsid w:val="00D6438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3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6438A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26FB"/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paragraph" w:customStyle="1" w:styleId="Styl1">
    <w:name w:val="Styl1"/>
    <w:basedOn w:val="Normalny"/>
    <w:link w:val="Styl1Znak"/>
    <w:qFormat/>
    <w:rsid w:val="008F26FB"/>
    <w:pPr>
      <w:numPr>
        <w:numId w:val="28"/>
      </w:numPr>
      <w:spacing w:after="0" w:line="276" w:lineRule="auto"/>
      <w:ind w:left="227" w:hanging="227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Styl1Znak">
    <w:name w:val="Styl1 Znak"/>
    <w:link w:val="Styl1"/>
    <w:rsid w:val="008F26FB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Znacznik1">
    <w:name w:val="Znacznik 1"/>
    <w:basedOn w:val="Akapitzlist"/>
    <w:qFormat/>
    <w:rsid w:val="008F26FB"/>
    <w:pPr>
      <w:widowControl/>
      <w:numPr>
        <w:numId w:val="29"/>
      </w:numPr>
      <w:autoSpaceDE/>
      <w:autoSpaceDN/>
      <w:spacing w:after="200" w:line="276" w:lineRule="auto"/>
      <w:contextualSpacing/>
    </w:pPr>
    <w:rPr>
      <w:rFonts w:eastAsia="Calibri"/>
      <w:b/>
      <w:color w:val="000000"/>
      <w:sz w:val="24"/>
      <w:lang w:bidi="en-US"/>
    </w:rPr>
  </w:style>
  <w:style w:type="character" w:customStyle="1" w:styleId="Nagwek6Znak1">
    <w:name w:val="Nagłówek 6 Znak1"/>
    <w:uiPriority w:val="9"/>
    <w:semiHidden/>
    <w:rsid w:val="008F26FB"/>
    <w:rPr>
      <w:rFonts w:ascii="Calibri" w:eastAsia="Times New Roman" w:hAnsi="Calibri" w:cs="Times New Roman"/>
      <w:b/>
      <w:bCs/>
      <w:sz w:val="22"/>
      <w:szCs w:val="22"/>
    </w:rPr>
  </w:style>
  <w:style w:type="character" w:styleId="Wyrnieniedelikatne">
    <w:name w:val="Subtle Emphasis"/>
    <w:uiPriority w:val="19"/>
    <w:qFormat/>
    <w:rsid w:val="008F26FB"/>
    <w:rPr>
      <w:rFonts w:ascii="Times New Roman" w:hAnsi="Times New Roman"/>
      <w:i/>
      <w:iCs/>
      <w:color w:val="808080"/>
    </w:rPr>
  </w:style>
  <w:style w:type="character" w:customStyle="1" w:styleId="PlandokumentuZnak">
    <w:name w:val="Plan dokumentu Znak"/>
    <w:link w:val="Plandokumentu1"/>
    <w:uiPriority w:val="99"/>
    <w:semiHidden/>
    <w:rsid w:val="00E069F6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E069F6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4345</Words>
  <Characters>26075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3</cp:revision>
  <dcterms:created xsi:type="dcterms:W3CDTF">2025-08-29T14:27:00Z</dcterms:created>
  <dcterms:modified xsi:type="dcterms:W3CDTF">2025-09-02T05:53:00Z</dcterms:modified>
</cp:coreProperties>
</file>